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74F124" w14:textId="384F6F9E" w:rsidR="0073210D" w:rsidRDefault="00D75AE6" w:rsidP="0073210D">
      <w:pPr>
        <w:suppressAutoHyphens w:val="0"/>
        <w:ind w:left="2124" w:firstLine="708"/>
      </w:pPr>
      <w:bookmarkStart w:id="0" w:name="_GoBack"/>
      <w:bookmarkEnd w:id="0"/>
      <w:r w:rsidRPr="00420693">
        <w:rPr>
          <w:rFonts w:ascii="Times New Roman" w:hAnsi="Times New Roman"/>
          <w:b/>
          <w:bCs/>
        </w:rPr>
        <w:t xml:space="preserve">UMOWA NR </w:t>
      </w:r>
      <w:r w:rsidR="00D424B0">
        <w:rPr>
          <w:rFonts w:ascii="Calibri" w:hAnsi="Calibri" w:cs="Calibri"/>
        </w:rPr>
        <w:t>................</w:t>
      </w:r>
    </w:p>
    <w:p w14:paraId="154A7EFA" w14:textId="2B4FD396" w:rsidR="00D75AE6" w:rsidRPr="00420693" w:rsidRDefault="00D75AE6" w:rsidP="00D75AE6">
      <w:pPr>
        <w:pStyle w:val="Bezodstpw"/>
        <w:spacing w:after="240"/>
        <w:jc w:val="center"/>
        <w:rPr>
          <w:rFonts w:ascii="Times New Roman" w:hAnsi="Times New Roman"/>
          <w:b/>
          <w:bCs/>
        </w:rPr>
      </w:pPr>
    </w:p>
    <w:p w14:paraId="65F60AAB" w14:textId="48E5FCD4" w:rsidR="00D75AE6" w:rsidRPr="00420693" w:rsidRDefault="00D75AE6" w:rsidP="009E776A">
      <w:pPr>
        <w:pStyle w:val="Bezodstpw"/>
        <w:numPr>
          <w:ilvl w:val="0"/>
          <w:numId w:val="1"/>
        </w:numPr>
        <w:ind w:left="431" w:hanging="431"/>
        <w:jc w:val="both"/>
        <w:rPr>
          <w:rFonts w:asciiTheme="minorHAnsi" w:hAnsiTheme="minorHAnsi" w:cstheme="minorHAnsi"/>
        </w:rPr>
      </w:pPr>
      <w:r w:rsidRPr="00420693">
        <w:rPr>
          <w:rFonts w:asciiTheme="minorHAnsi" w:hAnsiTheme="minorHAnsi" w:cstheme="minorHAnsi"/>
        </w:rPr>
        <w:t>zawarta w dniu …</w:t>
      </w:r>
      <w:r w:rsidR="009E776A" w:rsidRPr="00420693">
        <w:rPr>
          <w:rFonts w:asciiTheme="minorHAnsi" w:hAnsiTheme="minorHAnsi" w:cstheme="minorHAnsi"/>
        </w:rPr>
        <w:t>…………</w:t>
      </w:r>
      <w:r w:rsidRPr="00420693">
        <w:rPr>
          <w:rFonts w:asciiTheme="minorHAnsi" w:hAnsiTheme="minorHAnsi" w:cstheme="minorHAnsi"/>
        </w:rPr>
        <w:t>…</w:t>
      </w:r>
      <w:r w:rsidR="00DE30D9" w:rsidRPr="00420693">
        <w:rPr>
          <w:rFonts w:asciiTheme="minorHAnsi" w:hAnsiTheme="minorHAnsi" w:cstheme="minorHAnsi"/>
        </w:rPr>
        <w:t xml:space="preserve">. </w:t>
      </w:r>
      <w:r w:rsidRPr="00420693">
        <w:rPr>
          <w:rFonts w:asciiTheme="minorHAnsi" w:hAnsiTheme="minorHAnsi" w:cstheme="minorHAnsi"/>
        </w:rPr>
        <w:t>r. w </w:t>
      </w:r>
      <w:r w:rsidR="00E629F1">
        <w:rPr>
          <w:rFonts w:asciiTheme="minorHAnsi" w:hAnsiTheme="minorHAnsi" w:cstheme="minorHAnsi"/>
        </w:rPr>
        <w:t>…………………………………</w:t>
      </w:r>
      <w:r w:rsidRPr="00420693">
        <w:rPr>
          <w:rFonts w:asciiTheme="minorHAnsi" w:hAnsiTheme="minorHAnsi" w:cstheme="minorHAnsi"/>
        </w:rPr>
        <w:t xml:space="preserve"> pomiędzy:</w:t>
      </w:r>
    </w:p>
    <w:p w14:paraId="5BDBEE0F" w14:textId="4C89A52C" w:rsidR="00D75AE6" w:rsidRPr="006B5830" w:rsidRDefault="004B0E69" w:rsidP="008658FB">
      <w:pPr>
        <w:pStyle w:val="Akapitzlist"/>
        <w:numPr>
          <w:ilvl w:val="0"/>
          <w:numId w:val="1"/>
        </w:numPr>
        <w:tabs>
          <w:tab w:val="clear" w:pos="0"/>
        </w:tabs>
        <w:spacing w:before="120" w:line="360" w:lineRule="auto"/>
        <w:ind w:left="0" w:firstLine="0"/>
        <w:jc w:val="both"/>
        <w:rPr>
          <w:rFonts w:asciiTheme="minorHAnsi" w:hAnsiTheme="minorHAnsi" w:cstheme="minorHAnsi"/>
        </w:rPr>
      </w:pPr>
      <w:r w:rsidRPr="004B0E69">
        <w:rPr>
          <w:rFonts w:asciiTheme="minorHAnsi" w:eastAsia="Arial" w:hAnsiTheme="minorHAnsi" w:cstheme="minorHAnsi"/>
          <w:bCs/>
          <w:sz w:val="22"/>
          <w:szCs w:val="22"/>
        </w:rPr>
        <w:t>……………………………………………………</w:t>
      </w:r>
      <w:r w:rsidR="0073210D" w:rsidRPr="004B0E69">
        <w:rPr>
          <w:rFonts w:asciiTheme="minorHAnsi" w:eastAsia="Arial" w:hAnsiTheme="minorHAnsi" w:cstheme="minorHAnsi"/>
          <w:bCs/>
          <w:sz w:val="22"/>
          <w:szCs w:val="22"/>
        </w:rPr>
        <w:t>.</w:t>
      </w:r>
      <w:r w:rsidR="0073210D" w:rsidRPr="006B5830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73210D">
        <w:rPr>
          <w:rFonts w:asciiTheme="minorHAnsi" w:eastAsia="Arial" w:hAnsiTheme="minorHAnsi" w:cstheme="minorHAnsi"/>
          <w:sz w:val="22"/>
          <w:szCs w:val="22"/>
        </w:rPr>
        <w:t>z siedzibą w </w:t>
      </w:r>
      <w:r>
        <w:rPr>
          <w:rFonts w:asciiTheme="minorHAnsi" w:eastAsia="Arial" w:hAnsiTheme="minorHAnsi" w:cstheme="minorHAnsi"/>
          <w:sz w:val="22"/>
          <w:szCs w:val="22"/>
        </w:rPr>
        <w:t>…………………………………</w:t>
      </w:r>
      <w:r w:rsidR="006B5830" w:rsidRPr="006B5830">
        <w:rPr>
          <w:rFonts w:asciiTheme="minorHAnsi" w:eastAsia="Arial" w:hAnsiTheme="minorHAnsi" w:cstheme="minorHAnsi"/>
          <w:sz w:val="22"/>
          <w:szCs w:val="22"/>
        </w:rPr>
        <w:t>, NIP:</w:t>
      </w:r>
      <w:r w:rsidR="006B5830">
        <w:rPr>
          <w:rFonts w:asciiTheme="minorHAnsi" w:eastAsia="Arial" w:hAnsiTheme="minorHAnsi" w:cstheme="minorHAnsi"/>
          <w:sz w:val="22"/>
          <w:szCs w:val="22"/>
        </w:rPr>
        <w:t> </w:t>
      </w:r>
      <w:r>
        <w:rPr>
          <w:rFonts w:asciiTheme="minorHAnsi" w:eastAsia="Arial" w:hAnsiTheme="minorHAnsi" w:cstheme="minorHAnsi"/>
          <w:b/>
          <w:sz w:val="22"/>
          <w:szCs w:val="22"/>
        </w:rPr>
        <w:t>……………………..</w:t>
      </w:r>
      <w:r w:rsidR="006B5830" w:rsidRPr="006B5830">
        <w:rPr>
          <w:rFonts w:asciiTheme="minorHAnsi" w:eastAsia="Arial" w:hAnsiTheme="minorHAnsi" w:cstheme="minorHAnsi"/>
          <w:sz w:val="22"/>
          <w:szCs w:val="22"/>
        </w:rPr>
        <w:t>, REGON:</w:t>
      </w:r>
      <w:r w:rsidR="006B5830">
        <w:rPr>
          <w:rFonts w:asciiTheme="minorHAnsi" w:eastAsia="Arial" w:hAnsiTheme="minorHAnsi" w:cstheme="minorHAnsi"/>
          <w:sz w:val="22"/>
          <w:szCs w:val="22"/>
        </w:rPr>
        <w:t> </w:t>
      </w:r>
      <w:r>
        <w:rPr>
          <w:rFonts w:asciiTheme="minorHAnsi" w:eastAsia="Arial" w:hAnsiTheme="minorHAnsi" w:cstheme="minorHAnsi"/>
          <w:b/>
          <w:sz w:val="22"/>
          <w:szCs w:val="22"/>
        </w:rPr>
        <w:t>……………………..</w:t>
      </w:r>
      <w:r w:rsidRPr="006B5830">
        <w:rPr>
          <w:rFonts w:asciiTheme="minorHAnsi" w:eastAsia="Arial" w:hAnsiTheme="minorHAnsi" w:cstheme="minorHAnsi"/>
          <w:sz w:val="22"/>
          <w:szCs w:val="22"/>
        </w:rPr>
        <w:t>,</w:t>
      </w:r>
    </w:p>
    <w:p w14:paraId="156C4F84" w14:textId="2F74AE07" w:rsidR="00D75AE6" w:rsidRPr="006B5830" w:rsidRDefault="00D75AE6" w:rsidP="006B5830">
      <w:pPr>
        <w:pStyle w:val="Bezodstpw"/>
        <w:numPr>
          <w:ilvl w:val="0"/>
          <w:numId w:val="1"/>
        </w:numPr>
        <w:spacing w:before="120" w:line="312" w:lineRule="auto"/>
        <w:ind w:left="431" w:hanging="431"/>
        <w:jc w:val="both"/>
        <w:rPr>
          <w:rFonts w:asciiTheme="minorHAnsi" w:hAnsiTheme="minorHAnsi" w:cstheme="minorHAnsi"/>
        </w:rPr>
      </w:pPr>
      <w:r w:rsidRPr="006B5830">
        <w:rPr>
          <w:rFonts w:asciiTheme="minorHAnsi" w:hAnsiTheme="minorHAnsi" w:cstheme="minorHAnsi"/>
        </w:rPr>
        <w:t>reprezentowan</w:t>
      </w:r>
      <w:r w:rsidR="006B5830">
        <w:rPr>
          <w:rFonts w:asciiTheme="minorHAnsi" w:hAnsiTheme="minorHAnsi" w:cstheme="minorHAnsi"/>
        </w:rPr>
        <w:t>ym</w:t>
      </w:r>
      <w:r w:rsidRPr="006B5830">
        <w:rPr>
          <w:rFonts w:asciiTheme="minorHAnsi" w:hAnsiTheme="minorHAnsi" w:cstheme="minorHAnsi"/>
        </w:rPr>
        <w:t xml:space="preserve"> przez:</w:t>
      </w:r>
    </w:p>
    <w:p w14:paraId="1C6468D1" w14:textId="1682B6FD" w:rsidR="0073210D" w:rsidRPr="00E857B0" w:rsidRDefault="004B0E69" w:rsidP="0073210D">
      <w:pPr>
        <w:pStyle w:val="Bezodstpw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……………………..……………………..</w:t>
      </w:r>
      <w:r w:rsidRPr="006B5830">
        <w:rPr>
          <w:rFonts w:asciiTheme="minorHAnsi" w:hAnsiTheme="minorHAnsi" w:cstheme="minorHAnsi"/>
        </w:rPr>
        <w:t>,</w:t>
      </w:r>
    </w:p>
    <w:p w14:paraId="1809B3D5" w14:textId="19C6D89C" w:rsidR="00D75AE6" w:rsidRPr="00420693" w:rsidRDefault="00D75AE6" w:rsidP="00D75AE6">
      <w:pPr>
        <w:autoSpaceDE w:val="0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zwan</w:t>
      </w:r>
      <w:r w:rsidR="006B5830">
        <w:rPr>
          <w:rFonts w:asciiTheme="minorHAnsi" w:hAnsiTheme="minorHAnsi" w:cstheme="minorHAnsi"/>
          <w:sz w:val="22"/>
          <w:szCs w:val="22"/>
        </w:rPr>
        <w:t>ym</w:t>
      </w:r>
      <w:r w:rsidRPr="00420693">
        <w:rPr>
          <w:rFonts w:asciiTheme="minorHAnsi" w:hAnsiTheme="minorHAnsi" w:cstheme="minorHAnsi"/>
          <w:sz w:val="22"/>
          <w:szCs w:val="22"/>
        </w:rPr>
        <w:t xml:space="preserve"> w dalszej części umowy „Zamawiającym”,</w:t>
      </w:r>
    </w:p>
    <w:p w14:paraId="4744BEF5" w14:textId="77777777" w:rsidR="00D75AE6" w:rsidRPr="00420693" w:rsidRDefault="00D75AE6" w:rsidP="004B0E69">
      <w:pPr>
        <w:pStyle w:val="Bezodstpw"/>
        <w:numPr>
          <w:ilvl w:val="0"/>
          <w:numId w:val="1"/>
        </w:numPr>
        <w:spacing w:before="120" w:after="120"/>
        <w:ind w:left="431" w:hanging="431"/>
        <w:jc w:val="both"/>
        <w:rPr>
          <w:rFonts w:asciiTheme="minorHAnsi" w:hAnsiTheme="minorHAnsi" w:cstheme="minorHAnsi"/>
          <w:b/>
        </w:rPr>
      </w:pPr>
      <w:r w:rsidRPr="00420693">
        <w:rPr>
          <w:rFonts w:asciiTheme="minorHAnsi" w:hAnsiTheme="minorHAnsi" w:cstheme="minorHAnsi"/>
        </w:rPr>
        <w:t>a:</w:t>
      </w:r>
    </w:p>
    <w:p w14:paraId="065FFCA4" w14:textId="77777777" w:rsidR="004B0E69" w:rsidRPr="006B5830" w:rsidRDefault="004B0E69" w:rsidP="004B0E69">
      <w:pPr>
        <w:pStyle w:val="Akapitzlist"/>
        <w:numPr>
          <w:ilvl w:val="0"/>
          <w:numId w:val="1"/>
        </w:numPr>
        <w:tabs>
          <w:tab w:val="clear" w:pos="0"/>
        </w:tabs>
        <w:spacing w:before="120" w:line="360" w:lineRule="auto"/>
        <w:ind w:left="0" w:firstLine="0"/>
        <w:jc w:val="both"/>
        <w:rPr>
          <w:rFonts w:asciiTheme="minorHAnsi" w:hAnsiTheme="minorHAnsi" w:cstheme="minorHAnsi"/>
        </w:rPr>
      </w:pPr>
      <w:r w:rsidRPr="004B0E69">
        <w:rPr>
          <w:rFonts w:asciiTheme="minorHAnsi" w:eastAsia="Arial" w:hAnsiTheme="minorHAnsi" w:cstheme="minorHAnsi"/>
          <w:bCs/>
          <w:sz w:val="22"/>
          <w:szCs w:val="22"/>
        </w:rPr>
        <w:t>…………………………………………………….</w:t>
      </w:r>
      <w:r w:rsidRPr="006B5830">
        <w:rPr>
          <w:rFonts w:asciiTheme="minorHAnsi" w:eastAsia="Arial" w:hAnsiTheme="minorHAnsi" w:cstheme="minorHAnsi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z w:val="22"/>
          <w:szCs w:val="22"/>
        </w:rPr>
        <w:t>z siedzibą w …………………………………</w:t>
      </w:r>
      <w:r w:rsidRPr="006B5830">
        <w:rPr>
          <w:rFonts w:asciiTheme="minorHAnsi" w:eastAsia="Arial" w:hAnsiTheme="minorHAnsi" w:cstheme="minorHAnsi"/>
          <w:sz w:val="22"/>
          <w:szCs w:val="22"/>
        </w:rPr>
        <w:t>, NIP:</w:t>
      </w:r>
      <w:r>
        <w:rPr>
          <w:rFonts w:asciiTheme="minorHAnsi" w:eastAsia="Arial" w:hAnsiTheme="minorHAnsi" w:cstheme="minorHAnsi"/>
          <w:sz w:val="22"/>
          <w:szCs w:val="22"/>
        </w:rPr>
        <w:t> </w:t>
      </w:r>
      <w:r>
        <w:rPr>
          <w:rFonts w:asciiTheme="minorHAnsi" w:eastAsia="Arial" w:hAnsiTheme="minorHAnsi" w:cstheme="minorHAnsi"/>
          <w:b/>
          <w:sz w:val="22"/>
          <w:szCs w:val="22"/>
        </w:rPr>
        <w:t>……………………..</w:t>
      </w:r>
      <w:r w:rsidRPr="006B5830">
        <w:rPr>
          <w:rFonts w:asciiTheme="minorHAnsi" w:eastAsia="Arial" w:hAnsiTheme="minorHAnsi" w:cstheme="minorHAnsi"/>
          <w:sz w:val="22"/>
          <w:szCs w:val="22"/>
        </w:rPr>
        <w:t>, REGON:</w:t>
      </w:r>
      <w:r>
        <w:rPr>
          <w:rFonts w:asciiTheme="minorHAnsi" w:eastAsia="Arial" w:hAnsiTheme="minorHAnsi" w:cstheme="minorHAnsi"/>
          <w:sz w:val="22"/>
          <w:szCs w:val="22"/>
        </w:rPr>
        <w:t> </w:t>
      </w:r>
      <w:r>
        <w:rPr>
          <w:rFonts w:asciiTheme="minorHAnsi" w:eastAsia="Arial" w:hAnsiTheme="minorHAnsi" w:cstheme="minorHAnsi"/>
          <w:b/>
          <w:sz w:val="22"/>
          <w:szCs w:val="22"/>
        </w:rPr>
        <w:t>……………………..</w:t>
      </w:r>
      <w:r w:rsidRPr="006B5830">
        <w:rPr>
          <w:rFonts w:asciiTheme="minorHAnsi" w:eastAsia="Arial" w:hAnsiTheme="minorHAnsi" w:cstheme="minorHAnsi"/>
          <w:sz w:val="22"/>
          <w:szCs w:val="22"/>
        </w:rPr>
        <w:t>,</w:t>
      </w:r>
    </w:p>
    <w:p w14:paraId="2B6BD84D" w14:textId="77777777" w:rsidR="004B0E69" w:rsidRPr="006B5830" w:rsidRDefault="004B0E69" w:rsidP="004B0E69">
      <w:pPr>
        <w:pStyle w:val="Bezodstpw"/>
        <w:numPr>
          <w:ilvl w:val="0"/>
          <w:numId w:val="1"/>
        </w:numPr>
        <w:spacing w:before="120" w:line="312" w:lineRule="auto"/>
        <w:ind w:left="431" w:hanging="431"/>
        <w:jc w:val="both"/>
        <w:rPr>
          <w:rFonts w:asciiTheme="minorHAnsi" w:hAnsiTheme="minorHAnsi" w:cstheme="minorHAnsi"/>
        </w:rPr>
      </w:pPr>
      <w:r w:rsidRPr="006B5830">
        <w:rPr>
          <w:rFonts w:asciiTheme="minorHAnsi" w:hAnsiTheme="minorHAnsi" w:cstheme="minorHAnsi"/>
        </w:rPr>
        <w:t>reprezentowan</w:t>
      </w:r>
      <w:r>
        <w:rPr>
          <w:rFonts w:asciiTheme="minorHAnsi" w:hAnsiTheme="minorHAnsi" w:cstheme="minorHAnsi"/>
        </w:rPr>
        <w:t>ym</w:t>
      </w:r>
      <w:r w:rsidRPr="006B5830">
        <w:rPr>
          <w:rFonts w:asciiTheme="minorHAnsi" w:hAnsiTheme="minorHAnsi" w:cstheme="minorHAnsi"/>
        </w:rPr>
        <w:t xml:space="preserve"> przez:</w:t>
      </w:r>
    </w:p>
    <w:p w14:paraId="6355C8B4" w14:textId="77777777" w:rsidR="004B0E69" w:rsidRPr="00E857B0" w:rsidRDefault="004B0E69" w:rsidP="004B0E69">
      <w:pPr>
        <w:pStyle w:val="Bezodstpw"/>
        <w:numPr>
          <w:ilvl w:val="0"/>
          <w:numId w:val="1"/>
        </w:numPr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  <w:b/>
        </w:rPr>
        <w:t>……………………..……………………..</w:t>
      </w:r>
      <w:r w:rsidRPr="006B5830">
        <w:rPr>
          <w:rFonts w:asciiTheme="minorHAnsi" w:hAnsiTheme="minorHAnsi" w:cstheme="minorHAnsi"/>
        </w:rPr>
        <w:t>,</w:t>
      </w:r>
    </w:p>
    <w:p w14:paraId="10792DA7" w14:textId="073FAF16" w:rsidR="00D75AE6" w:rsidRPr="00420693" w:rsidRDefault="00D75AE6" w:rsidP="00D75AE6">
      <w:pPr>
        <w:pStyle w:val="Zwykyteks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zwanym w dalszej części umowy „Wykonawcą”</w:t>
      </w:r>
      <w:r w:rsidR="008658FB">
        <w:rPr>
          <w:rFonts w:asciiTheme="minorHAnsi" w:hAnsiTheme="minorHAnsi" w:cstheme="minorHAnsi"/>
          <w:sz w:val="22"/>
          <w:szCs w:val="22"/>
        </w:rPr>
        <w:t>.</w:t>
      </w:r>
    </w:p>
    <w:p w14:paraId="0CE7FFC7" w14:textId="4E7525F3" w:rsidR="00D75AE6" w:rsidRPr="00420693" w:rsidRDefault="008658FB" w:rsidP="00D75AE6">
      <w:pPr>
        <w:widowControl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="00D75AE6" w:rsidRPr="00420693">
        <w:rPr>
          <w:rFonts w:asciiTheme="minorHAnsi" w:hAnsiTheme="minorHAnsi" w:cstheme="minorHAnsi"/>
          <w:sz w:val="22"/>
          <w:szCs w:val="22"/>
        </w:rPr>
        <w:t xml:space="preserve"> wyniku rozstrzygnię</w:t>
      </w:r>
      <w:r w:rsidR="0079628C" w:rsidRPr="00420693">
        <w:rPr>
          <w:rFonts w:asciiTheme="minorHAnsi" w:hAnsiTheme="minorHAnsi" w:cstheme="minorHAnsi"/>
          <w:sz w:val="22"/>
          <w:szCs w:val="22"/>
        </w:rPr>
        <w:t>cia przetargu nieograniczonego</w:t>
      </w:r>
      <w:r w:rsidR="009E776A" w:rsidRPr="00420693">
        <w:rPr>
          <w:rFonts w:asciiTheme="minorHAnsi" w:hAnsiTheme="minorHAnsi" w:cstheme="minorHAnsi"/>
          <w:sz w:val="22"/>
          <w:szCs w:val="22"/>
        </w:rPr>
        <w:t>,</w:t>
      </w:r>
      <w:r w:rsidR="0079628C" w:rsidRPr="00420693">
        <w:rPr>
          <w:rFonts w:asciiTheme="minorHAnsi" w:hAnsiTheme="minorHAnsi" w:cstheme="minorHAnsi"/>
          <w:sz w:val="22"/>
          <w:szCs w:val="22"/>
        </w:rPr>
        <w:t xml:space="preserve"> </w:t>
      </w:r>
      <w:r w:rsidR="00D75AE6" w:rsidRPr="00420693">
        <w:rPr>
          <w:rFonts w:asciiTheme="minorHAnsi" w:hAnsiTheme="minorHAnsi" w:cstheme="minorHAnsi"/>
          <w:sz w:val="22"/>
          <w:szCs w:val="22"/>
        </w:rPr>
        <w:t>syg</w:t>
      </w:r>
      <w:r w:rsidR="00307F7C" w:rsidRPr="00420693">
        <w:rPr>
          <w:rFonts w:asciiTheme="minorHAnsi" w:hAnsiTheme="minorHAnsi" w:cstheme="minorHAnsi"/>
          <w:sz w:val="22"/>
          <w:szCs w:val="22"/>
        </w:rPr>
        <w:t xml:space="preserve">natura </w:t>
      </w:r>
      <w:r w:rsidR="00307F7C" w:rsidRPr="00A80D0E">
        <w:rPr>
          <w:rFonts w:asciiTheme="minorHAnsi" w:hAnsiTheme="minorHAnsi" w:cstheme="minorHAnsi"/>
          <w:sz w:val="22"/>
          <w:szCs w:val="22"/>
        </w:rPr>
        <w:t>postępowania</w:t>
      </w:r>
      <w:r w:rsidR="00040257">
        <w:rPr>
          <w:rFonts w:asciiTheme="minorHAnsi" w:hAnsiTheme="minorHAnsi" w:cstheme="minorHAnsi"/>
          <w:sz w:val="22"/>
          <w:szCs w:val="22"/>
        </w:rPr>
        <w:t>:</w:t>
      </w:r>
      <w:r w:rsidR="00307F7C" w:rsidRPr="00A80D0E">
        <w:rPr>
          <w:rFonts w:asciiTheme="minorHAnsi" w:hAnsiTheme="minorHAnsi" w:cstheme="minorHAnsi"/>
          <w:sz w:val="22"/>
          <w:szCs w:val="22"/>
        </w:rPr>
        <w:t xml:space="preserve"> </w:t>
      </w:r>
      <w:r w:rsidR="00D424B0">
        <w:rPr>
          <w:rFonts w:ascii="Calibri" w:hAnsi="Calibri" w:cs="Calibri"/>
        </w:rPr>
        <w:t>MPWiK/TO/1/2026</w:t>
      </w:r>
      <w:r w:rsidR="009E776A" w:rsidRPr="00A80D0E">
        <w:rPr>
          <w:rFonts w:asciiTheme="minorHAnsi" w:hAnsiTheme="minorHAnsi" w:cstheme="minorHAnsi"/>
          <w:sz w:val="22"/>
          <w:szCs w:val="22"/>
        </w:rPr>
        <w:t>,</w:t>
      </w:r>
      <w:r w:rsidR="0079628C" w:rsidRPr="00420693">
        <w:rPr>
          <w:rFonts w:asciiTheme="minorHAnsi" w:hAnsiTheme="minorHAnsi" w:cstheme="minorHAnsi"/>
          <w:sz w:val="22"/>
          <w:szCs w:val="22"/>
        </w:rPr>
        <w:t xml:space="preserve"> </w:t>
      </w:r>
      <w:r w:rsidR="00D75AE6" w:rsidRPr="00420693">
        <w:rPr>
          <w:rFonts w:asciiTheme="minorHAnsi" w:hAnsiTheme="minorHAnsi" w:cstheme="minorHAnsi"/>
          <w:sz w:val="22"/>
          <w:szCs w:val="22"/>
        </w:rPr>
        <w:t xml:space="preserve">przeprowadzonego na podstawie ustawy </w:t>
      </w:r>
      <w:r w:rsidR="009E776A" w:rsidRPr="00420693">
        <w:rPr>
          <w:rFonts w:asciiTheme="minorHAnsi" w:hAnsiTheme="minorHAnsi" w:cstheme="minorHAnsi"/>
          <w:sz w:val="22"/>
          <w:szCs w:val="22"/>
        </w:rPr>
        <w:t>z dnia 11 września 2019 r. Prawo zamówień publicznych (</w:t>
      </w:r>
      <w:proofErr w:type="spellStart"/>
      <w:r w:rsidR="00040257" w:rsidRPr="00040257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040257" w:rsidRPr="00040257">
        <w:rPr>
          <w:rFonts w:asciiTheme="minorHAnsi" w:hAnsiTheme="minorHAnsi" w:cstheme="minorHAnsi"/>
          <w:sz w:val="22"/>
          <w:szCs w:val="22"/>
        </w:rPr>
        <w:t>.</w:t>
      </w:r>
      <w:r w:rsidR="00040257">
        <w:rPr>
          <w:rFonts w:asciiTheme="minorHAnsi" w:hAnsiTheme="minorHAnsi" w:cstheme="minorHAnsi"/>
          <w:sz w:val="22"/>
          <w:szCs w:val="22"/>
        </w:rPr>
        <w:t> </w:t>
      </w:r>
      <w:r w:rsidR="00040257" w:rsidRPr="00040257">
        <w:rPr>
          <w:rFonts w:asciiTheme="minorHAnsi" w:hAnsiTheme="minorHAnsi" w:cstheme="minorHAnsi"/>
          <w:sz w:val="22"/>
          <w:szCs w:val="22"/>
        </w:rPr>
        <w:t>Dz. U. z 2024 r. poz. 1320</w:t>
      </w:r>
      <w:r w:rsidR="004B0E69">
        <w:rPr>
          <w:rFonts w:asciiTheme="minorHAnsi" w:hAnsiTheme="minorHAnsi" w:cstheme="minorHAnsi"/>
          <w:sz w:val="22"/>
          <w:szCs w:val="22"/>
        </w:rPr>
        <w:t xml:space="preserve"> ze zm.</w:t>
      </w:r>
      <w:r w:rsidR="009E776A" w:rsidRPr="00420693">
        <w:rPr>
          <w:rFonts w:asciiTheme="minorHAnsi" w:hAnsiTheme="minorHAnsi" w:cstheme="minorHAnsi"/>
          <w:sz w:val="22"/>
          <w:szCs w:val="22"/>
        </w:rPr>
        <w:t xml:space="preserve">), zwanej dalej ustawą, </w:t>
      </w:r>
      <w:r w:rsidR="00D75AE6" w:rsidRPr="00420693">
        <w:rPr>
          <w:rFonts w:asciiTheme="minorHAnsi" w:hAnsiTheme="minorHAnsi" w:cstheme="minorHAnsi"/>
          <w:sz w:val="22"/>
          <w:szCs w:val="22"/>
        </w:rPr>
        <w:t>zawarto umowę o następującej treści:</w:t>
      </w:r>
    </w:p>
    <w:p w14:paraId="72A28C4C" w14:textId="0AECD828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1</w:t>
      </w:r>
    </w:p>
    <w:p w14:paraId="60ED3997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Postanowienia wstępne</w:t>
      </w:r>
    </w:p>
    <w:p w14:paraId="4D540E11" w14:textId="58772753" w:rsidR="00040257" w:rsidRDefault="00040257" w:rsidP="00040257">
      <w:pPr>
        <w:numPr>
          <w:ilvl w:val="0"/>
          <w:numId w:val="10"/>
        </w:numPr>
        <w:tabs>
          <w:tab w:val="clear" w:pos="36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E26ED4">
        <w:rPr>
          <w:rFonts w:ascii="Calibri" w:hAnsi="Calibri" w:cs="Calibri"/>
          <w:sz w:val="22"/>
          <w:szCs w:val="22"/>
        </w:rPr>
        <w:t xml:space="preserve">Przedmiotem umowy jest dostawa energii elektrycznej, zwana w dalszej treści umowy „sprzedażą” energii elektrycznej na warunkach określonych przepisami ustawy z dnia 10 kwietnia 1997 r. - Prawo energetyczne (tekst jednolity: </w:t>
      </w:r>
      <w:r w:rsidR="004B0E69" w:rsidRPr="004B0E69">
        <w:rPr>
          <w:rFonts w:ascii="Calibri" w:hAnsi="Calibri" w:cs="Calibri"/>
          <w:sz w:val="22"/>
          <w:szCs w:val="22"/>
        </w:rPr>
        <w:t>Dz. U. z 2026 r. poz. 43</w:t>
      </w:r>
      <w:r w:rsidR="004B0E69">
        <w:rPr>
          <w:rFonts w:ascii="Calibri" w:hAnsi="Calibri" w:cs="Calibri"/>
          <w:sz w:val="22"/>
          <w:szCs w:val="22"/>
        </w:rPr>
        <w:t xml:space="preserve"> </w:t>
      </w:r>
      <w:r w:rsidRPr="00E26ED4">
        <w:rPr>
          <w:rFonts w:ascii="Calibri" w:hAnsi="Calibri" w:cs="Calibri"/>
          <w:sz w:val="22"/>
          <w:szCs w:val="22"/>
        </w:rPr>
        <w:t>ze. zm.) zwanej dalej „Prawo energetyczne”), zgodnie z obowiązującymi rozporządzeniami do ww. ustawy oraz przepisami ustawy z dnia 23 kwietnia 1964 r. - Kodeks Cywilny (</w:t>
      </w:r>
      <w:proofErr w:type="spellStart"/>
      <w:r w:rsidR="004B0E69" w:rsidRPr="004B0E69">
        <w:rPr>
          <w:rFonts w:ascii="Calibri" w:hAnsi="Calibri" w:cs="Calibri"/>
          <w:sz w:val="22"/>
          <w:szCs w:val="22"/>
        </w:rPr>
        <w:t>t.j</w:t>
      </w:r>
      <w:proofErr w:type="spellEnd"/>
      <w:r w:rsidR="004B0E69" w:rsidRPr="004B0E69">
        <w:rPr>
          <w:rFonts w:ascii="Calibri" w:hAnsi="Calibri" w:cs="Calibri"/>
          <w:sz w:val="22"/>
          <w:szCs w:val="22"/>
        </w:rPr>
        <w:t>. Dz. U. z 2025 r. poz. 1071</w:t>
      </w:r>
      <w:r w:rsidR="004B0E69">
        <w:rPr>
          <w:rFonts w:ascii="Calibri" w:hAnsi="Calibri" w:cs="Calibri"/>
          <w:sz w:val="22"/>
          <w:szCs w:val="22"/>
        </w:rPr>
        <w:t xml:space="preserve"> </w:t>
      </w:r>
      <w:r w:rsidRPr="00E26ED4">
        <w:rPr>
          <w:rFonts w:ascii="Calibri" w:hAnsi="Calibri" w:cs="Calibri"/>
          <w:sz w:val="22"/>
          <w:szCs w:val="22"/>
        </w:rPr>
        <w:t>ze zm.) zwanej dalej „Kodeks Cywilny”, zasadami określonymi w koncesjach, postanowieniami Zapytania ofertowego i niniejszej Umowy</w:t>
      </w:r>
    </w:p>
    <w:p w14:paraId="011E31B6" w14:textId="565222FE" w:rsidR="00F86C13" w:rsidRPr="00420693" w:rsidRDefault="00F86C13" w:rsidP="00F86C1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Sprzedaż odbywa się za pośrednictwem sieci dystrybucyjnej należącej do PGE Dystrybucja S.A. (zwanej dalej </w:t>
      </w:r>
      <w:r w:rsidRPr="00420693">
        <w:rPr>
          <w:rFonts w:ascii="Calibri" w:hAnsi="Calibri" w:cs="Calibri"/>
          <w:b/>
          <w:bCs/>
          <w:sz w:val="22"/>
          <w:szCs w:val="22"/>
        </w:rPr>
        <w:t>OSD</w:t>
      </w:r>
      <w:r w:rsidRPr="00420693">
        <w:rPr>
          <w:rFonts w:ascii="Calibri" w:hAnsi="Calibri" w:cs="Calibri"/>
          <w:sz w:val="22"/>
          <w:szCs w:val="22"/>
        </w:rPr>
        <w:t xml:space="preserve">), z którą </w:t>
      </w:r>
      <w:r w:rsidRPr="00420693">
        <w:rPr>
          <w:rFonts w:ascii="Calibri" w:hAnsi="Calibri" w:cs="Calibri"/>
          <w:b/>
          <w:sz w:val="22"/>
          <w:szCs w:val="22"/>
        </w:rPr>
        <w:t>Zamawiający</w:t>
      </w:r>
      <w:r w:rsidRPr="00420693">
        <w:rPr>
          <w:rFonts w:ascii="Calibri" w:hAnsi="Calibri" w:cs="Calibri"/>
          <w:sz w:val="22"/>
          <w:szCs w:val="22"/>
        </w:rPr>
        <w:t xml:space="preserve"> będzie miał podpisaną umowę o świadczenie takich usług najpóźniej w dniu podpisania umowy i co najmniej do 31.12.202</w:t>
      </w:r>
      <w:r w:rsidR="00A86045">
        <w:rPr>
          <w:rFonts w:ascii="Calibri" w:hAnsi="Calibri" w:cs="Calibri"/>
          <w:sz w:val="22"/>
          <w:szCs w:val="22"/>
        </w:rPr>
        <w:t>7</w:t>
      </w:r>
      <w:r w:rsidRPr="00420693">
        <w:rPr>
          <w:rFonts w:ascii="Calibri" w:hAnsi="Calibri" w:cs="Calibri"/>
          <w:sz w:val="22"/>
          <w:szCs w:val="22"/>
        </w:rPr>
        <w:t xml:space="preserve"> r. </w:t>
      </w:r>
      <w:r w:rsidR="00A86045">
        <w:rPr>
          <w:rFonts w:ascii="Calibri" w:hAnsi="Calibri" w:cs="Calibri"/>
          <w:sz w:val="22"/>
          <w:szCs w:val="22"/>
        </w:rPr>
        <w:t>(</w:t>
      </w:r>
      <w:r w:rsidR="00A86045" w:rsidRPr="00420693">
        <w:rPr>
          <w:rFonts w:ascii="Calibri" w:hAnsi="Calibri" w:cs="Calibri"/>
          <w:sz w:val="22"/>
          <w:szCs w:val="22"/>
        </w:rPr>
        <w:t>31.12.202</w:t>
      </w:r>
      <w:r w:rsidR="00A86045">
        <w:rPr>
          <w:rFonts w:ascii="Calibri" w:hAnsi="Calibri" w:cs="Calibri"/>
          <w:sz w:val="22"/>
          <w:szCs w:val="22"/>
        </w:rPr>
        <w:t>8</w:t>
      </w:r>
      <w:r w:rsidR="00A86045" w:rsidRPr="00420693">
        <w:rPr>
          <w:rFonts w:ascii="Calibri" w:hAnsi="Calibri" w:cs="Calibri"/>
          <w:sz w:val="22"/>
          <w:szCs w:val="22"/>
        </w:rPr>
        <w:t> r.</w:t>
      </w:r>
      <w:r w:rsidR="00A86045">
        <w:rPr>
          <w:rFonts w:ascii="Calibri" w:hAnsi="Calibri" w:cs="Calibri"/>
          <w:sz w:val="22"/>
          <w:szCs w:val="22"/>
        </w:rPr>
        <w:t xml:space="preserve">) </w:t>
      </w:r>
      <w:r w:rsidRPr="00420693">
        <w:rPr>
          <w:rFonts w:ascii="Calibri" w:hAnsi="Calibri" w:cs="Calibri"/>
          <w:sz w:val="22"/>
          <w:szCs w:val="22"/>
        </w:rPr>
        <w:t>i umożliwiającą rozpoczęcie sprzedaży energii elektrycznej. Niniejsza Umowa reguluje wyłącznie warunki sprzedaży energii elektrycznej i nie zastępuje umowy o świadczenie usług dystrybucyjnych.</w:t>
      </w:r>
    </w:p>
    <w:p w14:paraId="7E65C1CB" w14:textId="095DA7A0" w:rsidR="00F86C13" w:rsidRPr="00420693" w:rsidRDefault="00F86C13" w:rsidP="00F86C1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 xml:space="preserve">Wykonawca </w:t>
      </w:r>
      <w:r w:rsidRPr="00420693">
        <w:rPr>
          <w:rFonts w:ascii="Calibri" w:hAnsi="Calibri" w:cs="Calibri"/>
          <w:sz w:val="22"/>
          <w:szCs w:val="22"/>
        </w:rPr>
        <w:t>oświadcza, że</w:t>
      </w:r>
      <w:r w:rsidRPr="00420693">
        <w:rPr>
          <w:rFonts w:ascii="Calibri" w:hAnsi="Calibri" w:cs="Calibri"/>
          <w:b/>
          <w:sz w:val="22"/>
          <w:szCs w:val="22"/>
        </w:rPr>
        <w:t xml:space="preserve"> </w:t>
      </w:r>
      <w:r w:rsidRPr="00420693">
        <w:rPr>
          <w:rFonts w:ascii="Calibri" w:hAnsi="Calibri" w:cs="Calibri"/>
          <w:sz w:val="22"/>
          <w:szCs w:val="22"/>
        </w:rPr>
        <w:t>posiada koncesję na obrót energią elektryczną, nr </w:t>
      </w:r>
      <w:r w:rsidR="004B0E69" w:rsidRPr="004B0E69">
        <w:rPr>
          <w:rFonts w:ascii="Calibri" w:hAnsi="Calibri" w:cs="Calibri"/>
          <w:bCs/>
          <w:sz w:val="22"/>
          <w:szCs w:val="22"/>
        </w:rPr>
        <w:t>…………………………</w:t>
      </w:r>
      <w:r w:rsidR="008E529B">
        <w:rPr>
          <w:rFonts w:ascii="Calibri" w:hAnsi="Calibri" w:cs="Calibri"/>
          <w:b/>
          <w:sz w:val="22"/>
          <w:szCs w:val="22"/>
        </w:rPr>
        <w:t xml:space="preserve"> </w:t>
      </w:r>
      <w:r w:rsidRPr="00420693">
        <w:rPr>
          <w:rFonts w:ascii="Calibri" w:hAnsi="Calibri" w:cs="Calibri"/>
          <w:sz w:val="22"/>
          <w:szCs w:val="22"/>
        </w:rPr>
        <w:t>wydaną przez Prezesa Urzędu Regulacji Energetyki.</w:t>
      </w:r>
    </w:p>
    <w:p w14:paraId="20C88F2C" w14:textId="77777777" w:rsidR="00F86C13" w:rsidRPr="00420693" w:rsidRDefault="00F86C13" w:rsidP="00F86C1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 xml:space="preserve">Wykonawca </w:t>
      </w:r>
      <w:r w:rsidRPr="00420693">
        <w:rPr>
          <w:rFonts w:ascii="Calibri" w:hAnsi="Calibri" w:cs="Calibri"/>
          <w:sz w:val="22"/>
          <w:szCs w:val="22"/>
        </w:rPr>
        <w:t>oświadcza, że zawarł stosowną umowę z OSD, umożliwiającą sprzedaż energii elektrycznej do obiektów Zamawiającego za pośrednictwem sieci dystrybucyjnej OSD.</w:t>
      </w:r>
      <w:r w:rsidRPr="00420693">
        <w:rPr>
          <w:rFonts w:ascii="Calibri" w:hAnsi="Calibri" w:cs="Calibri"/>
          <w:b/>
          <w:sz w:val="22"/>
          <w:szCs w:val="22"/>
        </w:rPr>
        <w:t xml:space="preserve"> </w:t>
      </w:r>
      <w:r w:rsidRPr="00420693">
        <w:rPr>
          <w:rFonts w:ascii="Calibri" w:hAnsi="Calibri" w:cs="Calibri"/>
          <w:sz w:val="22"/>
          <w:szCs w:val="22"/>
        </w:rPr>
        <w:t>Oświadczenie o posiadaniu umowy zawartej pomiędzy Wykonawcą a OSD, stanowi załącznik do niniejszej umowy.</w:t>
      </w:r>
    </w:p>
    <w:p w14:paraId="492944C1" w14:textId="77777777" w:rsidR="00F86C13" w:rsidRPr="00420693" w:rsidRDefault="00F86C13" w:rsidP="00F86C13">
      <w:pPr>
        <w:numPr>
          <w:ilvl w:val="0"/>
          <w:numId w:val="10"/>
        </w:numPr>
        <w:tabs>
          <w:tab w:val="clear" w:pos="36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>Zamawiający oświadcza, że niniejsza umowa zostanie zawarta na podstawie przepisów z dnia 10 kwietnia 1997 r. Prawo energetyczne.</w:t>
      </w:r>
    </w:p>
    <w:p w14:paraId="660568B8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lastRenderedPageBreak/>
        <w:t>§ 2</w:t>
      </w:r>
    </w:p>
    <w:p w14:paraId="788F4EE8" w14:textId="77777777" w:rsidR="00D75AE6" w:rsidRPr="00420693" w:rsidRDefault="00D75AE6" w:rsidP="00F86C1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Zobowiązania Stron</w:t>
      </w:r>
    </w:p>
    <w:p w14:paraId="7CE0841C" w14:textId="53CB91D0" w:rsidR="008139C8" w:rsidRPr="00420693" w:rsidRDefault="008139C8" w:rsidP="008139C8">
      <w:pPr>
        <w:numPr>
          <w:ilvl w:val="0"/>
          <w:numId w:val="14"/>
        </w:numPr>
        <w:tabs>
          <w:tab w:val="clear" w:pos="284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zobowiązuje się do sprzedaży energii elektrycznej do obiektów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 wymienionych w załączniku nr 2 do umowy oraz w ilości wskazanej w tym załączniku w okresie </w:t>
      </w:r>
      <w:r w:rsidR="009510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C63944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420693" w:rsidRPr="00420693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E831A7" w:rsidRPr="00420693">
        <w:rPr>
          <w:rFonts w:asciiTheme="minorHAnsi" w:hAnsiTheme="minorHAnsi" w:cstheme="minorHAnsi"/>
          <w:b/>
          <w:bCs/>
          <w:sz w:val="22"/>
          <w:szCs w:val="22"/>
        </w:rPr>
        <w:t>miesięcy</w:t>
      </w:r>
      <w:r w:rsidR="00E831A7" w:rsidRPr="00420693">
        <w:rPr>
          <w:rFonts w:asciiTheme="minorHAnsi" w:hAnsiTheme="minorHAnsi" w:cstheme="minorHAnsi"/>
          <w:sz w:val="22"/>
          <w:szCs w:val="22"/>
        </w:rPr>
        <w:t xml:space="preserve"> </w:t>
      </w:r>
      <w:r w:rsidR="00436150">
        <w:rPr>
          <w:rFonts w:asciiTheme="minorHAnsi" w:hAnsiTheme="minorHAnsi" w:cstheme="minorHAnsi"/>
          <w:sz w:val="22"/>
          <w:szCs w:val="22"/>
        </w:rPr>
        <w:t xml:space="preserve">tj. </w:t>
      </w:r>
      <w:r w:rsidRPr="00420693">
        <w:rPr>
          <w:rFonts w:asciiTheme="minorHAnsi" w:hAnsiTheme="minorHAnsi" w:cstheme="minorHAnsi"/>
          <w:b/>
          <w:sz w:val="22"/>
          <w:szCs w:val="22"/>
        </w:rPr>
        <w:t>od 01.0</w:t>
      </w:r>
      <w:r w:rsidR="00C63944">
        <w:rPr>
          <w:rFonts w:asciiTheme="minorHAnsi" w:hAnsiTheme="minorHAnsi" w:cstheme="minorHAnsi"/>
          <w:b/>
          <w:sz w:val="22"/>
          <w:szCs w:val="22"/>
        </w:rPr>
        <w:t>1</w:t>
      </w:r>
      <w:r w:rsidRPr="00420693">
        <w:rPr>
          <w:rFonts w:asciiTheme="minorHAnsi" w:hAnsiTheme="minorHAnsi" w:cstheme="minorHAnsi"/>
          <w:b/>
          <w:sz w:val="22"/>
          <w:szCs w:val="22"/>
        </w:rPr>
        <w:t>.202</w:t>
      </w:r>
      <w:r w:rsidR="004B0E69">
        <w:rPr>
          <w:rFonts w:asciiTheme="minorHAnsi" w:hAnsiTheme="minorHAnsi" w:cstheme="minorHAnsi"/>
          <w:b/>
          <w:sz w:val="22"/>
          <w:szCs w:val="22"/>
        </w:rPr>
        <w:t>7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 r. do 31.12.202</w:t>
      </w:r>
      <w:r w:rsidR="004B0E69">
        <w:rPr>
          <w:rFonts w:asciiTheme="minorHAnsi" w:hAnsiTheme="minorHAnsi" w:cstheme="minorHAnsi"/>
          <w:b/>
          <w:sz w:val="22"/>
          <w:szCs w:val="22"/>
        </w:rPr>
        <w:t>7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4B0E69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4B0E69" w:rsidRPr="00420693">
        <w:rPr>
          <w:rFonts w:asciiTheme="minorHAnsi" w:hAnsiTheme="minorHAnsi" w:cstheme="minorHAnsi"/>
          <w:b/>
          <w:sz w:val="22"/>
          <w:szCs w:val="22"/>
        </w:rPr>
        <w:t>od 01.0</w:t>
      </w:r>
      <w:r w:rsidR="004B0E69">
        <w:rPr>
          <w:rFonts w:asciiTheme="minorHAnsi" w:hAnsiTheme="minorHAnsi" w:cstheme="minorHAnsi"/>
          <w:b/>
          <w:sz w:val="22"/>
          <w:szCs w:val="22"/>
        </w:rPr>
        <w:t>1</w:t>
      </w:r>
      <w:r w:rsidR="004B0E69" w:rsidRPr="00420693">
        <w:rPr>
          <w:rFonts w:asciiTheme="minorHAnsi" w:hAnsiTheme="minorHAnsi" w:cstheme="minorHAnsi"/>
          <w:b/>
          <w:sz w:val="22"/>
          <w:szCs w:val="22"/>
        </w:rPr>
        <w:t>.202</w:t>
      </w:r>
      <w:r w:rsidR="004B0E69">
        <w:rPr>
          <w:rFonts w:asciiTheme="minorHAnsi" w:hAnsiTheme="minorHAnsi" w:cstheme="minorHAnsi"/>
          <w:b/>
          <w:sz w:val="22"/>
          <w:szCs w:val="22"/>
        </w:rPr>
        <w:t>8</w:t>
      </w:r>
      <w:r w:rsidR="004B0E69" w:rsidRPr="00420693">
        <w:rPr>
          <w:rFonts w:asciiTheme="minorHAnsi" w:hAnsiTheme="minorHAnsi" w:cstheme="minorHAnsi"/>
          <w:b/>
          <w:sz w:val="22"/>
          <w:szCs w:val="22"/>
        </w:rPr>
        <w:t xml:space="preserve"> r. do 31.12.202</w:t>
      </w:r>
      <w:r w:rsidR="004B0E69">
        <w:rPr>
          <w:rFonts w:asciiTheme="minorHAnsi" w:hAnsiTheme="minorHAnsi" w:cstheme="minorHAnsi"/>
          <w:b/>
          <w:sz w:val="22"/>
          <w:szCs w:val="22"/>
        </w:rPr>
        <w:t>8</w:t>
      </w:r>
      <w:r w:rsidR="004B0E69" w:rsidRPr="00420693">
        <w:rPr>
          <w:rFonts w:asciiTheme="minorHAnsi" w:hAnsiTheme="minorHAnsi" w:cstheme="minorHAnsi"/>
          <w:b/>
          <w:sz w:val="22"/>
          <w:szCs w:val="22"/>
        </w:rPr>
        <w:t xml:space="preserve"> r.</w:t>
      </w:r>
      <w:r w:rsidR="004B0E69">
        <w:rPr>
          <w:rFonts w:asciiTheme="minorHAnsi" w:hAnsiTheme="minorHAnsi" w:cstheme="minorHAnsi"/>
          <w:b/>
          <w:sz w:val="22"/>
          <w:szCs w:val="22"/>
        </w:rPr>
        <w:t>)</w:t>
      </w:r>
    </w:p>
    <w:p w14:paraId="44C781F9" w14:textId="77777777" w:rsidR="008139C8" w:rsidRPr="00420693" w:rsidRDefault="008139C8" w:rsidP="008139C8">
      <w:pPr>
        <w:numPr>
          <w:ilvl w:val="0"/>
          <w:numId w:val="14"/>
        </w:numPr>
        <w:tabs>
          <w:tab w:val="clear" w:pos="284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2BA14C30" w14:textId="77777777" w:rsidR="00436150" w:rsidRPr="00684581" w:rsidRDefault="00436150" w:rsidP="00436150">
      <w:pPr>
        <w:numPr>
          <w:ilvl w:val="0"/>
          <w:numId w:val="7"/>
        </w:numPr>
        <w:tabs>
          <w:tab w:val="clear" w:pos="644"/>
        </w:tabs>
        <w:overflowPunct w:val="0"/>
        <w:autoSpaceDE w:val="0"/>
        <w:spacing w:before="20" w:line="252" w:lineRule="auto"/>
        <w:ind w:left="992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sz w:val="22"/>
          <w:szCs w:val="22"/>
        </w:rPr>
        <w:t>sprzedaży energii elektrycznej z zachowaniem obowiązujących standardów jakościowych wskazanych w § 4 niniejszej 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26ED4">
        <w:rPr>
          <w:rFonts w:asciiTheme="minorHAnsi" w:hAnsiTheme="minorHAnsi" w:cstheme="minorHAnsi"/>
          <w:sz w:val="22"/>
          <w:szCs w:val="22"/>
        </w:rPr>
        <w:t>do wskazanych PPE Zamawiającego</w:t>
      </w:r>
      <w:r w:rsidRPr="00684581">
        <w:rPr>
          <w:rFonts w:asciiTheme="minorHAnsi" w:hAnsiTheme="minorHAnsi" w:cstheme="minorHAnsi"/>
          <w:sz w:val="22"/>
          <w:szCs w:val="22"/>
        </w:rPr>
        <w:t>,</w:t>
      </w:r>
    </w:p>
    <w:p w14:paraId="65F49FDB" w14:textId="77777777" w:rsidR="00436150" w:rsidRPr="00684581" w:rsidRDefault="00436150" w:rsidP="00436150">
      <w:pPr>
        <w:numPr>
          <w:ilvl w:val="0"/>
          <w:numId w:val="7"/>
        </w:numPr>
        <w:tabs>
          <w:tab w:val="clear" w:pos="644"/>
        </w:tabs>
        <w:overflowPunct w:val="0"/>
        <w:autoSpaceDE w:val="0"/>
        <w:spacing w:before="20" w:line="252" w:lineRule="auto"/>
        <w:ind w:left="992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sz w:val="22"/>
          <w:szCs w:val="22"/>
        </w:rPr>
        <w:t>prowadzenia ewidencji wpłat należności zapewniającej poprawność rozliczeń,</w:t>
      </w:r>
    </w:p>
    <w:p w14:paraId="74A58D44" w14:textId="358836F8" w:rsidR="00436150" w:rsidRPr="00684581" w:rsidRDefault="00436150" w:rsidP="00436150">
      <w:pPr>
        <w:numPr>
          <w:ilvl w:val="0"/>
          <w:numId w:val="7"/>
        </w:numPr>
        <w:tabs>
          <w:tab w:val="clear" w:pos="644"/>
        </w:tabs>
        <w:overflowPunct w:val="0"/>
        <w:autoSpaceDE w:val="0"/>
        <w:spacing w:before="20" w:line="252" w:lineRule="auto"/>
        <w:ind w:left="992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sz w:val="22"/>
          <w:szCs w:val="22"/>
        </w:rPr>
        <w:t xml:space="preserve">udostępnienia </w:t>
      </w:r>
      <w:r w:rsidRPr="00684581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684581">
        <w:rPr>
          <w:rFonts w:asciiTheme="minorHAnsi" w:hAnsiTheme="minorHAnsi" w:cstheme="minorHAnsi"/>
          <w:sz w:val="22"/>
          <w:szCs w:val="22"/>
        </w:rPr>
        <w:t xml:space="preserve"> na jego wniosek danych pomiarowo-rozliczeniowych w zakresie sprzedaży energii elektrycznej do obiektów objętych Umową, otrzymanych od właściwego OSD,</w:t>
      </w:r>
      <w:r w:rsidR="00BF2A38" w:rsidRPr="00BF2A38">
        <w:rPr>
          <w:rFonts w:asciiTheme="minorHAnsi" w:hAnsiTheme="minorHAnsi" w:cstheme="minorHAnsi"/>
          <w:sz w:val="22"/>
          <w:szCs w:val="22"/>
        </w:rPr>
        <w:t xml:space="preserve"> lub pozyskanych za pośrednictwem Centralnego Systemu Informacji Rynku Energii</w:t>
      </w:r>
      <w:r w:rsidR="00BF2A38">
        <w:rPr>
          <w:rFonts w:asciiTheme="minorHAnsi" w:hAnsiTheme="minorHAnsi" w:cstheme="minorHAnsi"/>
          <w:sz w:val="22"/>
          <w:szCs w:val="22"/>
        </w:rPr>
        <w:t>,</w:t>
      </w:r>
    </w:p>
    <w:p w14:paraId="0E295B73" w14:textId="713AC1CA" w:rsidR="00436150" w:rsidRPr="00684581" w:rsidRDefault="00436150" w:rsidP="00436150">
      <w:pPr>
        <w:numPr>
          <w:ilvl w:val="0"/>
          <w:numId w:val="7"/>
        </w:numPr>
        <w:tabs>
          <w:tab w:val="clear" w:pos="644"/>
        </w:tabs>
        <w:overflowPunct w:val="0"/>
        <w:autoSpaceDE w:val="0"/>
        <w:spacing w:before="20" w:line="252" w:lineRule="auto"/>
        <w:ind w:left="992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sz w:val="22"/>
          <w:szCs w:val="22"/>
        </w:rPr>
        <w:t xml:space="preserve">niezwłocznego lecz nie później niż </w:t>
      </w:r>
      <w:r w:rsidRPr="007E1C49">
        <w:rPr>
          <w:rFonts w:asciiTheme="minorHAnsi" w:hAnsiTheme="minorHAnsi" w:cstheme="minorHAnsi"/>
          <w:b/>
          <w:bCs/>
          <w:sz w:val="22"/>
          <w:szCs w:val="22"/>
        </w:rPr>
        <w:t xml:space="preserve">do dnia </w:t>
      </w:r>
      <w:r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Pr="007E1C49"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Pr="007E1C49">
        <w:rPr>
          <w:rFonts w:asciiTheme="minorHAnsi" w:hAnsiTheme="minorHAnsi" w:cstheme="minorHAnsi"/>
          <w:b/>
          <w:bCs/>
          <w:sz w:val="22"/>
          <w:szCs w:val="22"/>
        </w:rPr>
        <w:t>.202</w:t>
      </w:r>
      <w:r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4B0E69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Pr="007E1C49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Pr="00684581">
        <w:rPr>
          <w:rFonts w:asciiTheme="minorHAnsi" w:hAnsiTheme="minorHAnsi" w:cstheme="minorHAnsi"/>
          <w:sz w:val="22"/>
          <w:szCs w:val="22"/>
        </w:rPr>
        <w:t xml:space="preserve"> </w:t>
      </w:r>
      <w:r w:rsidR="004B0E69">
        <w:rPr>
          <w:rFonts w:asciiTheme="minorHAnsi" w:hAnsiTheme="minorHAnsi" w:cstheme="minorHAnsi"/>
          <w:sz w:val="22"/>
          <w:szCs w:val="22"/>
        </w:rPr>
        <w:t>(</w:t>
      </w:r>
      <w:r w:rsidR="004B0E69">
        <w:rPr>
          <w:rFonts w:asciiTheme="minorHAnsi" w:hAnsiTheme="minorHAnsi" w:cstheme="minorHAnsi"/>
          <w:b/>
          <w:bCs/>
          <w:sz w:val="22"/>
          <w:szCs w:val="22"/>
        </w:rPr>
        <w:t>10</w:t>
      </w:r>
      <w:r w:rsidR="004B0E69" w:rsidRPr="007E1C4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4B0E69">
        <w:rPr>
          <w:rFonts w:asciiTheme="minorHAnsi" w:hAnsiTheme="minorHAnsi" w:cstheme="minorHAnsi"/>
          <w:b/>
          <w:bCs/>
          <w:sz w:val="22"/>
          <w:szCs w:val="22"/>
        </w:rPr>
        <w:t>12</w:t>
      </w:r>
      <w:r w:rsidR="004B0E69" w:rsidRPr="007E1C49">
        <w:rPr>
          <w:rFonts w:asciiTheme="minorHAnsi" w:hAnsiTheme="minorHAnsi" w:cstheme="minorHAnsi"/>
          <w:b/>
          <w:bCs/>
          <w:sz w:val="22"/>
          <w:szCs w:val="22"/>
        </w:rPr>
        <w:t>.202</w:t>
      </w:r>
      <w:r w:rsidR="004B0E69">
        <w:rPr>
          <w:rFonts w:asciiTheme="minorHAnsi" w:hAnsiTheme="minorHAnsi" w:cstheme="minorHAnsi"/>
          <w:b/>
          <w:bCs/>
          <w:sz w:val="22"/>
          <w:szCs w:val="22"/>
        </w:rPr>
        <w:t>7 </w:t>
      </w:r>
      <w:r w:rsidR="004B0E69" w:rsidRPr="007E1C49">
        <w:rPr>
          <w:rFonts w:asciiTheme="minorHAnsi" w:hAnsiTheme="minorHAnsi" w:cstheme="minorHAnsi"/>
          <w:b/>
          <w:bCs/>
          <w:sz w:val="22"/>
          <w:szCs w:val="22"/>
        </w:rPr>
        <w:t>r.</w:t>
      </w:r>
      <w:r w:rsidR="004B0E69">
        <w:rPr>
          <w:rFonts w:asciiTheme="minorHAnsi" w:hAnsiTheme="minorHAnsi" w:cstheme="minorHAnsi"/>
          <w:sz w:val="22"/>
          <w:szCs w:val="22"/>
        </w:rPr>
        <w:t xml:space="preserve">) </w:t>
      </w:r>
      <w:r w:rsidRPr="00684581">
        <w:rPr>
          <w:rFonts w:asciiTheme="minorHAnsi" w:hAnsiTheme="minorHAnsi" w:cstheme="minorHAnsi"/>
          <w:sz w:val="22"/>
          <w:szCs w:val="22"/>
        </w:rPr>
        <w:t>dokonania skutecznego zgłoszenia niniejszej umowy do OSD</w:t>
      </w:r>
      <w:r w:rsidRPr="00E26ED4">
        <w:rPr>
          <w:rFonts w:asciiTheme="minorHAnsi" w:hAnsiTheme="minorHAnsi" w:cstheme="minorHAnsi"/>
          <w:sz w:val="22"/>
          <w:szCs w:val="22"/>
        </w:rPr>
        <w:t xml:space="preserve"> i złożenia dotychczasowemu sprzedawcy energii elektrycznej oświadczenia o nieprzedłużaniu dotychczas obowiązującej umowy na podstawie załączonego pełnomocnictwa</w:t>
      </w:r>
      <w:r w:rsidRPr="00684581">
        <w:rPr>
          <w:rFonts w:asciiTheme="minorHAnsi" w:hAnsiTheme="minorHAnsi" w:cstheme="minorHAnsi"/>
          <w:sz w:val="22"/>
          <w:szCs w:val="22"/>
        </w:rPr>
        <w:t>,</w:t>
      </w:r>
    </w:p>
    <w:p w14:paraId="27C36217" w14:textId="63A5F410" w:rsidR="008139C8" w:rsidRPr="00420693" w:rsidRDefault="00436150" w:rsidP="00436150">
      <w:pPr>
        <w:numPr>
          <w:ilvl w:val="0"/>
          <w:numId w:val="7"/>
        </w:numPr>
        <w:tabs>
          <w:tab w:val="clear" w:pos="644"/>
          <w:tab w:val="num" w:pos="993"/>
        </w:tabs>
        <w:overflowPunct w:val="0"/>
        <w:autoSpaceDE w:val="0"/>
        <w:spacing w:before="20" w:line="252" w:lineRule="auto"/>
        <w:ind w:left="992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sz w:val="22"/>
          <w:szCs w:val="22"/>
        </w:rPr>
        <w:t xml:space="preserve">doprowadzenia do zawarcia przez </w:t>
      </w:r>
      <w:r w:rsidRPr="00684581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684581">
        <w:rPr>
          <w:rFonts w:asciiTheme="minorHAnsi" w:hAnsiTheme="minorHAnsi" w:cstheme="minorHAnsi"/>
          <w:sz w:val="22"/>
          <w:szCs w:val="22"/>
        </w:rPr>
        <w:t xml:space="preserve"> z OSD umowy dystrybucyjnej dla nowo przyłączonych punktów poboru energii elektrycznej, zgodnie z załączonym do niniejszej Umowy pełnomocnictwem, tj. w szczególności do przygotowania niezbędnych dokumentów i przedłożenia </w:t>
      </w:r>
      <w:r w:rsidRPr="00684581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684581">
        <w:rPr>
          <w:rFonts w:asciiTheme="minorHAnsi" w:hAnsiTheme="minorHAnsi" w:cstheme="minorHAnsi"/>
          <w:sz w:val="22"/>
          <w:szCs w:val="22"/>
        </w:rPr>
        <w:t xml:space="preserve"> do podpisania</w:t>
      </w:r>
      <w:r w:rsidR="008139C8" w:rsidRPr="00420693">
        <w:rPr>
          <w:rFonts w:asciiTheme="minorHAnsi" w:hAnsiTheme="minorHAnsi" w:cstheme="minorHAnsi"/>
          <w:sz w:val="22"/>
          <w:szCs w:val="22"/>
        </w:rPr>
        <w:t>.</w:t>
      </w:r>
    </w:p>
    <w:p w14:paraId="0D96CEF8" w14:textId="77777777" w:rsidR="008139C8" w:rsidRPr="00420693" w:rsidRDefault="008139C8" w:rsidP="008139C8">
      <w:pPr>
        <w:numPr>
          <w:ilvl w:val="0"/>
          <w:numId w:val="14"/>
        </w:numPr>
        <w:tabs>
          <w:tab w:val="clear" w:pos="284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zobowiązuje się do:</w:t>
      </w:r>
    </w:p>
    <w:p w14:paraId="6D8EC5ED" w14:textId="77777777" w:rsidR="008139C8" w:rsidRPr="00420693" w:rsidRDefault="008139C8" w:rsidP="008139C8">
      <w:pPr>
        <w:numPr>
          <w:ilvl w:val="0"/>
          <w:numId w:val="9"/>
        </w:numPr>
        <w:tabs>
          <w:tab w:val="clear" w:pos="785"/>
        </w:tabs>
        <w:overflowPunct w:val="0"/>
        <w:autoSpaceDE w:val="0"/>
        <w:spacing w:before="20" w:line="252" w:lineRule="auto"/>
        <w:ind w:left="993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pobierania energii zgodnie z obowiązującymi przepisami i warunkami Umowy,</w:t>
      </w:r>
    </w:p>
    <w:p w14:paraId="194BFA07" w14:textId="77777777" w:rsidR="008139C8" w:rsidRPr="00420693" w:rsidRDefault="008139C8" w:rsidP="008139C8">
      <w:pPr>
        <w:numPr>
          <w:ilvl w:val="0"/>
          <w:numId w:val="9"/>
        </w:numPr>
        <w:tabs>
          <w:tab w:val="clear" w:pos="785"/>
        </w:tabs>
        <w:overflowPunct w:val="0"/>
        <w:autoSpaceDE w:val="0"/>
        <w:spacing w:before="20" w:line="252" w:lineRule="auto"/>
        <w:ind w:left="993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zabezpieczenia przed uszkodzeniem lub zniszczeniem urządzeń pomiarowych oraz plomb, w tym plomb legalizacyjnych na wszystkich elementach, a w szczególności plomb zabezpieczeń głównych i w układzie pomiarowo</w:t>
      </w:r>
      <w:r w:rsidRPr="00420693">
        <w:rPr>
          <w:rFonts w:asciiTheme="minorHAnsi" w:hAnsiTheme="minorHAnsi" w:cstheme="minorHAnsi"/>
          <w:sz w:val="22"/>
          <w:szCs w:val="22"/>
        </w:rPr>
        <w:noBreakHyphen/>
        <w:t>rozliczeniowym,</w:t>
      </w:r>
    </w:p>
    <w:p w14:paraId="12C3ABCC" w14:textId="77777777" w:rsidR="008139C8" w:rsidRPr="00420693" w:rsidRDefault="008139C8" w:rsidP="008139C8">
      <w:pPr>
        <w:numPr>
          <w:ilvl w:val="0"/>
          <w:numId w:val="9"/>
        </w:numPr>
        <w:tabs>
          <w:tab w:val="clear" w:pos="785"/>
        </w:tabs>
        <w:overflowPunct w:val="0"/>
        <w:autoSpaceDE w:val="0"/>
        <w:spacing w:before="20" w:line="252" w:lineRule="auto"/>
        <w:ind w:left="993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terminowego regulowania należności za energię elektryczną oraz innych należności związanych ze sprzedażą tej energii,</w:t>
      </w:r>
    </w:p>
    <w:p w14:paraId="77A26EFF" w14:textId="7883B011" w:rsidR="008139C8" w:rsidRPr="00420693" w:rsidRDefault="008139C8" w:rsidP="008139C8">
      <w:pPr>
        <w:numPr>
          <w:ilvl w:val="0"/>
          <w:numId w:val="9"/>
        </w:numPr>
        <w:tabs>
          <w:tab w:val="clear" w:pos="785"/>
        </w:tabs>
        <w:overflowPunct w:val="0"/>
        <w:autoSpaceDE w:val="0"/>
        <w:spacing w:before="20" w:line="252" w:lineRule="auto"/>
        <w:ind w:left="993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powiadamiania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o zmianie planowanej wielkości zużycia energii elektrycznej w przypadku zmian w sposobie wykorzystywania urządzeń i instalacji elektrycznych w poszczególnych punktach poboru,</w:t>
      </w:r>
    </w:p>
    <w:p w14:paraId="2D892E30" w14:textId="77777777" w:rsidR="008139C8" w:rsidRPr="00420693" w:rsidRDefault="008139C8" w:rsidP="008139C8">
      <w:pPr>
        <w:numPr>
          <w:ilvl w:val="0"/>
          <w:numId w:val="9"/>
        </w:numPr>
        <w:tabs>
          <w:tab w:val="clear" w:pos="785"/>
        </w:tabs>
        <w:overflowPunct w:val="0"/>
        <w:autoSpaceDE w:val="0"/>
        <w:spacing w:before="20" w:line="252" w:lineRule="auto"/>
        <w:ind w:left="993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przekazywania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istotnych informacji dotyczących realizacji Umowy, w szczególności o zmianach w umowie dystrybucyjnej mających wpływ na realizację Umowy.</w:t>
      </w:r>
    </w:p>
    <w:p w14:paraId="02BDC387" w14:textId="77777777" w:rsidR="008139C8" w:rsidRPr="00420693" w:rsidRDefault="008139C8" w:rsidP="008139C8">
      <w:pPr>
        <w:numPr>
          <w:ilvl w:val="0"/>
          <w:numId w:val="14"/>
        </w:numPr>
        <w:tabs>
          <w:tab w:val="clear" w:pos="284"/>
        </w:tabs>
        <w:spacing w:before="20" w:line="252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oświadcza, iż zawarł umowy na świadczenie usług dystrybucji oraz zapewni ich utrzymanie w mocy przez cały okres trwania </w:t>
      </w:r>
      <w:r w:rsidRPr="00420693">
        <w:rPr>
          <w:rFonts w:asciiTheme="minorHAnsi" w:hAnsiTheme="minorHAnsi" w:cstheme="minorHAnsi"/>
          <w:b/>
          <w:sz w:val="22"/>
          <w:szCs w:val="22"/>
        </w:rPr>
        <w:t>Umowy Sprzedaży energii elektrycznej</w:t>
      </w:r>
      <w:r w:rsidRPr="00420693">
        <w:rPr>
          <w:rFonts w:asciiTheme="minorHAnsi" w:hAnsiTheme="minorHAnsi" w:cstheme="minorHAnsi"/>
          <w:sz w:val="22"/>
          <w:szCs w:val="22"/>
        </w:rPr>
        <w:t xml:space="preserve">. W przypadku rozwiązania umowy na świadczenie usług dystrybucji zawartej pomiędzy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Zamawiającym </w:t>
      </w:r>
      <w:r w:rsidRPr="00420693">
        <w:rPr>
          <w:rFonts w:asciiTheme="minorHAnsi" w:hAnsiTheme="minorHAnsi" w:cstheme="minorHAnsi"/>
          <w:sz w:val="22"/>
          <w:szCs w:val="22"/>
        </w:rPr>
        <w:t xml:space="preserve">a </w:t>
      </w:r>
      <w:r w:rsidRPr="00420693">
        <w:rPr>
          <w:rFonts w:asciiTheme="minorHAnsi" w:hAnsiTheme="minorHAnsi" w:cstheme="minorHAnsi"/>
          <w:b/>
          <w:sz w:val="22"/>
          <w:szCs w:val="22"/>
        </w:rPr>
        <w:t>OSD</w:t>
      </w:r>
      <w:r w:rsidRPr="00420693">
        <w:rPr>
          <w:rFonts w:asciiTheme="minorHAnsi" w:hAnsiTheme="minorHAnsi" w:cstheme="minorHAnsi"/>
          <w:sz w:val="22"/>
          <w:szCs w:val="22"/>
        </w:rPr>
        <w:t xml:space="preserve"> lub zamiaru jej rozwiązania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zobowiązany jest niezwłocznie powiadomić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Wykonawcę</w:t>
      </w:r>
      <w:r w:rsidRPr="00420693">
        <w:rPr>
          <w:rFonts w:asciiTheme="minorHAnsi" w:hAnsiTheme="minorHAnsi" w:cstheme="minorHAnsi"/>
          <w:sz w:val="22"/>
          <w:szCs w:val="22"/>
        </w:rPr>
        <w:t xml:space="preserve"> o tym fakcie.</w:t>
      </w:r>
    </w:p>
    <w:p w14:paraId="144EE86B" w14:textId="77777777" w:rsidR="00436150" w:rsidRPr="00684581" w:rsidRDefault="00436150" w:rsidP="00436150">
      <w:pPr>
        <w:numPr>
          <w:ilvl w:val="0"/>
          <w:numId w:val="14"/>
        </w:numPr>
        <w:tabs>
          <w:tab w:val="clear" w:pos="284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b/>
          <w:sz w:val="22"/>
          <w:szCs w:val="22"/>
        </w:rPr>
        <w:t>Strony</w:t>
      </w:r>
      <w:r w:rsidRPr="00684581">
        <w:rPr>
          <w:rFonts w:asciiTheme="minorHAnsi" w:hAnsiTheme="minorHAnsi" w:cstheme="minorHAnsi"/>
          <w:sz w:val="22"/>
          <w:szCs w:val="22"/>
        </w:rPr>
        <w:t xml:space="preserve"> </w:t>
      </w:r>
      <w:r w:rsidRPr="00E26ED4">
        <w:rPr>
          <w:rFonts w:asciiTheme="minorHAnsi" w:hAnsiTheme="minorHAnsi" w:cstheme="minorHAnsi"/>
          <w:sz w:val="22"/>
          <w:szCs w:val="22"/>
        </w:rPr>
        <w:t>zobowiązują się do zapewnienia w sytuacjach tego wymagających, wzajemnego dostępu do danych oraz wglądu do materiałów stanowiących podstawę do rozliczeń za dostarczoną energię</w:t>
      </w:r>
      <w:r w:rsidRPr="00684581">
        <w:rPr>
          <w:rFonts w:asciiTheme="minorHAnsi" w:hAnsiTheme="minorHAnsi" w:cstheme="minorHAnsi"/>
          <w:sz w:val="22"/>
          <w:szCs w:val="22"/>
        </w:rPr>
        <w:t>.</w:t>
      </w:r>
    </w:p>
    <w:p w14:paraId="74AE6007" w14:textId="0CEA0DB5" w:rsidR="008139C8" w:rsidRDefault="008139C8" w:rsidP="008139C8">
      <w:pPr>
        <w:numPr>
          <w:ilvl w:val="0"/>
          <w:numId w:val="14"/>
        </w:numPr>
        <w:tabs>
          <w:tab w:val="clear" w:pos="284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Strony</w:t>
      </w:r>
      <w:r w:rsidRPr="00420693">
        <w:rPr>
          <w:rFonts w:asciiTheme="minorHAnsi" w:hAnsiTheme="minorHAnsi" w:cstheme="minorHAnsi"/>
          <w:sz w:val="22"/>
          <w:szCs w:val="22"/>
        </w:rPr>
        <w:t xml:space="preserve"> ustalają, że w przypadku wprowadzenia w trybie zgodnym z prawem ograniczeń w dostarczaniu i poborze energii,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jest obowiązany do dostosowania dobowego poboru energii do planu ograniczeń stosownie do komunikatów radiowych lub indywidualnego zawiadomienia. Za ewentualnie wynikłe z tego tytułu szkody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420693">
        <w:rPr>
          <w:rFonts w:asciiTheme="minorHAnsi" w:hAnsiTheme="minorHAnsi" w:cstheme="minorHAnsi"/>
          <w:sz w:val="22"/>
          <w:szCs w:val="22"/>
        </w:rPr>
        <w:t>nie ponosi odpowiedzialności.</w:t>
      </w:r>
    </w:p>
    <w:p w14:paraId="02B6AE5E" w14:textId="6195F81B" w:rsidR="00436150" w:rsidRPr="00436150" w:rsidRDefault="00436150" w:rsidP="00436150">
      <w:pPr>
        <w:numPr>
          <w:ilvl w:val="0"/>
          <w:numId w:val="14"/>
        </w:numPr>
        <w:tabs>
          <w:tab w:val="clear" w:pos="284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36150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5B1721">
        <w:rPr>
          <w:rFonts w:asciiTheme="minorHAnsi" w:hAnsiTheme="minorHAnsi" w:cstheme="minorHAnsi"/>
          <w:sz w:val="22"/>
          <w:szCs w:val="22"/>
        </w:rPr>
        <w:t xml:space="preserve"> nie może bez pisemnej zgody </w:t>
      </w:r>
      <w:r w:rsidRPr="00436150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Pr="005B1721">
        <w:rPr>
          <w:rFonts w:asciiTheme="minorHAnsi" w:hAnsiTheme="minorHAnsi" w:cstheme="minorHAnsi"/>
          <w:sz w:val="22"/>
          <w:szCs w:val="22"/>
        </w:rPr>
        <w:t xml:space="preserve"> dokonywać cesji praw wynikających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B1721">
        <w:rPr>
          <w:rFonts w:asciiTheme="minorHAnsi" w:hAnsiTheme="minorHAnsi" w:cstheme="minorHAnsi"/>
          <w:sz w:val="22"/>
          <w:szCs w:val="22"/>
        </w:rPr>
        <w:t>niniejszej umowy.</w:t>
      </w:r>
    </w:p>
    <w:p w14:paraId="00676B83" w14:textId="286450F7" w:rsidR="00D6622E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lastRenderedPageBreak/>
        <w:t>§ 3</w:t>
      </w:r>
    </w:p>
    <w:p w14:paraId="2A9A4503" w14:textId="47FE4344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Bilansowanie handlowe</w:t>
      </w:r>
    </w:p>
    <w:p w14:paraId="02729277" w14:textId="77777777" w:rsidR="007A6763" w:rsidRPr="00420693" w:rsidRDefault="007A6763" w:rsidP="007A6763">
      <w:pPr>
        <w:numPr>
          <w:ilvl w:val="2"/>
          <w:numId w:val="2"/>
        </w:numPr>
        <w:tabs>
          <w:tab w:val="clear" w:pos="234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>Zgodnie z art. 3 pkt 40 ustawy - Prawo energetyczne, bilansowanie handlowe jest to zgłoszenie operatorowi systemu przesyłowego elektroenergetycznego przez podmiot odpowiedzialny za bilansowanie handlowe realizacji umów sprzedaży energii elektrycznej zawartych przez użytkowników systemu i prowadzenie z nimi rozliczeń różnicy rzeczywistej ilości dostarczonej albo pobranej energii elektrycznej i wielkości określonych w tych umowach dla każdego okresu rozliczeniowego.</w:t>
      </w:r>
    </w:p>
    <w:p w14:paraId="006983E0" w14:textId="77777777" w:rsidR="007A6763" w:rsidRPr="00420693" w:rsidRDefault="007A6763" w:rsidP="007A6763">
      <w:pPr>
        <w:numPr>
          <w:ilvl w:val="2"/>
          <w:numId w:val="2"/>
        </w:numPr>
        <w:tabs>
          <w:tab w:val="clear" w:pos="234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W ramach niniejszej Umowy </w:t>
      </w:r>
      <w:r w:rsidRPr="00420693">
        <w:rPr>
          <w:rFonts w:ascii="Calibri" w:hAnsi="Calibri" w:cs="Calibri"/>
          <w:b/>
          <w:bCs/>
          <w:sz w:val="22"/>
          <w:szCs w:val="22"/>
        </w:rPr>
        <w:t>Wykonawca</w:t>
      </w:r>
      <w:r w:rsidRPr="00420693">
        <w:rPr>
          <w:rFonts w:ascii="Calibri" w:hAnsi="Calibri" w:cs="Calibri"/>
          <w:sz w:val="22"/>
          <w:szCs w:val="22"/>
        </w:rPr>
        <w:t xml:space="preserve"> jest odpowiedzialny za bilansowanie handlowe w rozumieniu art. 3 pkt 40 Prawa energetycznego, a wszystkie prawa i obowiązki związane z bilansowaniem handlowym z niniejszej Umowy, spoczywają po stronie </w:t>
      </w:r>
      <w:r w:rsidRPr="00420693">
        <w:rPr>
          <w:rFonts w:ascii="Calibri" w:hAnsi="Calibri" w:cs="Calibri"/>
          <w:b/>
          <w:sz w:val="22"/>
          <w:szCs w:val="22"/>
        </w:rPr>
        <w:t>Wykonawcy.</w:t>
      </w:r>
    </w:p>
    <w:p w14:paraId="09504006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4</w:t>
      </w:r>
    </w:p>
    <w:p w14:paraId="66B4DA1A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Standardy jakościowe</w:t>
      </w:r>
    </w:p>
    <w:p w14:paraId="309A7D5D" w14:textId="77777777" w:rsidR="007A6763" w:rsidRPr="00420693" w:rsidRDefault="007A6763" w:rsidP="007A6763">
      <w:pPr>
        <w:numPr>
          <w:ilvl w:val="0"/>
          <w:numId w:val="5"/>
        </w:numPr>
        <w:tabs>
          <w:tab w:val="clear" w:pos="36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 xml:space="preserve">Wykonawca </w:t>
      </w:r>
      <w:r w:rsidRPr="00420693">
        <w:rPr>
          <w:rFonts w:ascii="Calibri" w:hAnsi="Calibri" w:cs="Calibri"/>
          <w:sz w:val="22"/>
          <w:szCs w:val="22"/>
        </w:rPr>
        <w:t xml:space="preserve">zobowiązuje się zapewnić </w:t>
      </w:r>
      <w:r w:rsidRPr="00420693">
        <w:rPr>
          <w:rFonts w:ascii="Calibri" w:hAnsi="Calibri" w:cs="Calibri"/>
          <w:b/>
          <w:sz w:val="22"/>
          <w:szCs w:val="22"/>
        </w:rPr>
        <w:t>Zamawiającemu</w:t>
      </w:r>
      <w:r w:rsidRPr="00420693">
        <w:rPr>
          <w:rFonts w:ascii="Calibri" w:hAnsi="Calibri" w:cs="Calibri"/>
          <w:sz w:val="22"/>
          <w:szCs w:val="22"/>
        </w:rPr>
        <w:t xml:space="preserve"> standardy jakościowe obsługi zgodne z obowiązującymi przepisami ustawy - Prawo energetyczne.</w:t>
      </w:r>
    </w:p>
    <w:p w14:paraId="31C825AA" w14:textId="77777777" w:rsidR="007A6763" w:rsidRPr="00420693" w:rsidRDefault="007A6763" w:rsidP="007A6763">
      <w:pPr>
        <w:numPr>
          <w:ilvl w:val="0"/>
          <w:numId w:val="5"/>
        </w:numPr>
        <w:tabs>
          <w:tab w:val="clear" w:pos="36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b/>
          <w:sz w:val="22"/>
          <w:szCs w:val="22"/>
        </w:rPr>
        <w:t>Wykonawca</w:t>
      </w:r>
      <w:r w:rsidRPr="00420693">
        <w:rPr>
          <w:rFonts w:ascii="Calibri" w:hAnsi="Calibri" w:cs="Calibri"/>
          <w:sz w:val="22"/>
          <w:szCs w:val="22"/>
        </w:rPr>
        <w:t xml:space="preserve"> nie gwarantuje ciągłości sprzedaży energii elektrycznej oraz nie ponosi odpowiedzialności za niedostarczenie energii elektrycznej do obiektów </w:t>
      </w:r>
      <w:r w:rsidRPr="00420693">
        <w:rPr>
          <w:rFonts w:ascii="Calibri" w:hAnsi="Calibri" w:cs="Calibri"/>
          <w:b/>
          <w:sz w:val="22"/>
          <w:szCs w:val="22"/>
        </w:rPr>
        <w:t>Zamawiającego</w:t>
      </w:r>
      <w:r w:rsidRPr="00420693">
        <w:rPr>
          <w:rFonts w:ascii="Calibri" w:hAnsi="Calibri" w:cs="Calibri"/>
          <w:sz w:val="22"/>
          <w:szCs w:val="22"/>
        </w:rPr>
        <w:t xml:space="preserve"> w przypadku klęsk żywiołowych, innych przypadków siły wyższej, awarii w systemie oraz awarii sieciowych wchodzących w zakres odpowiedzialności </w:t>
      </w:r>
      <w:r w:rsidRPr="00420693">
        <w:rPr>
          <w:rFonts w:ascii="Calibri" w:hAnsi="Calibri" w:cs="Calibri"/>
          <w:b/>
          <w:sz w:val="22"/>
          <w:szCs w:val="22"/>
        </w:rPr>
        <w:t>OSD</w:t>
      </w:r>
      <w:r w:rsidRPr="00420693">
        <w:rPr>
          <w:rFonts w:ascii="Calibri" w:hAnsi="Calibri" w:cs="Calibri"/>
          <w:sz w:val="22"/>
          <w:szCs w:val="22"/>
        </w:rPr>
        <w:t xml:space="preserve">, jak również z powodu </w:t>
      </w:r>
      <w:proofErr w:type="spellStart"/>
      <w:r w:rsidRPr="00420693">
        <w:rPr>
          <w:rFonts w:ascii="Calibri" w:hAnsi="Calibri" w:cs="Calibri"/>
          <w:sz w:val="22"/>
          <w:szCs w:val="22"/>
        </w:rPr>
        <w:t>wyłączeń</w:t>
      </w:r>
      <w:proofErr w:type="spellEnd"/>
      <w:r w:rsidRPr="00420693">
        <w:rPr>
          <w:rFonts w:ascii="Calibri" w:hAnsi="Calibri" w:cs="Calibri"/>
          <w:sz w:val="22"/>
          <w:szCs w:val="22"/>
        </w:rPr>
        <w:t xml:space="preserve"> dokonywanych przez </w:t>
      </w:r>
      <w:r w:rsidRPr="00420693">
        <w:rPr>
          <w:rFonts w:ascii="Calibri" w:hAnsi="Calibri" w:cs="Calibri"/>
          <w:b/>
          <w:sz w:val="22"/>
          <w:szCs w:val="22"/>
        </w:rPr>
        <w:t>OSD</w:t>
      </w:r>
      <w:r w:rsidRPr="00420693">
        <w:rPr>
          <w:rFonts w:ascii="Calibri" w:hAnsi="Calibri" w:cs="Calibri"/>
          <w:bCs/>
          <w:sz w:val="22"/>
          <w:szCs w:val="22"/>
        </w:rPr>
        <w:t xml:space="preserve">, a </w:t>
      </w:r>
      <w:r w:rsidRPr="00420693">
        <w:rPr>
          <w:rFonts w:ascii="Calibri" w:hAnsi="Calibri" w:cs="Calibri"/>
          <w:sz w:val="22"/>
          <w:szCs w:val="22"/>
        </w:rPr>
        <w:t>niezawinionych przez Wykonawcę.</w:t>
      </w:r>
    </w:p>
    <w:p w14:paraId="6659AC2B" w14:textId="77777777" w:rsidR="007A6763" w:rsidRPr="00420693" w:rsidRDefault="007A6763" w:rsidP="007A6763">
      <w:pPr>
        <w:numPr>
          <w:ilvl w:val="0"/>
          <w:numId w:val="5"/>
        </w:numPr>
        <w:tabs>
          <w:tab w:val="clear" w:pos="36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W przypadku niedotrzymania standardów jakościowych obsługi określonych obowiązującymi przepisami ustawy - Prawo energetyczne, </w:t>
      </w:r>
      <w:r w:rsidRPr="00420693">
        <w:rPr>
          <w:rFonts w:ascii="Calibri" w:hAnsi="Calibri" w:cs="Calibri"/>
          <w:b/>
          <w:sz w:val="22"/>
          <w:szCs w:val="22"/>
        </w:rPr>
        <w:t>Wykonawca</w:t>
      </w:r>
      <w:r w:rsidRPr="00420693">
        <w:rPr>
          <w:rFonts w:ascii="Calibri" w:hAnsi="Calibri" w:cs="Calibri"/>
          <w:sz w:val="22"/>
          <w:szCs w:val="22"/>
        </w:rPr>
        <w:t xml:space="preserve"> zobowiązany jest do udzielenia bonifikat w wysokościach określonych ww. ustawą oraz zgodnie z obowiązującymi rozporządzeniami do tej ustawy.</w:t>
      </w:r>
    </w:p>
    <w:p w14:paraId="0D36670E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bookmarkStart w:id="1" w:name="_Hlk95473866"/>
      <w:r w:rsidRPr="00420693">
        <w:rPr>
          <w:rFonts w:ascii="Calibri" w:hAnsi="Calibri" w:cs="Calibri"/>
          <w:b/>
        </w:rPr>
        <w:t>§ 5</w:t>
      </w:r>
    </w:p>
    <w:p w14:paraId="7B1C2A72" w14:textId="0A75CDB8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Ceny i stawki opłat</w:t>
      </w:r>
    </w:p>
    <w:bookmarkEnd w:id="1"/>
    <w:p w14:paraId="7018C021" w14:textId="646E33FF" w:rsidR="003D7BD3" w:rsidRPr="00275DD1" w:rsidRDefault="003D7BD3" w:rsidP="00275DD1">
      <w:pPr>
        <w:numPr>
          <w:ilvl w:val="0"/>
          <w:numId w:val="13"/>
        </w:numPr>
        <w:tabs>
          <w:tab w:val="clear" w:pos="72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275DD1">
        <w:rPr>
          <w:rFonts w:ascii="Calibri" w:hAnsi="Calibri" w:cs="Calibri"/>
          <w:b/>
          <w:bCs/>
          <w:sz w:val="22"/>
          <w:szCs w:val="22"/>
        </w:rPr>
        <w:t>Strony ustalają cenę za energię elektryczną w zł/1 kWh</w:t>
      </w:r>
      <w:r w:rsidRPr="00275DD1">
        <w:rPr>
          <w:rFonts w:ascii="Calibri" w:hAnsi="Calibri" w:cs="Calibri"/>
          <w:sz w:val="22"/>
          <w:szCs w:val="22"/>
        </w:rPr>
        <w:t xml:space="preserve"> dla obiektów Zamawiającego, zasilanych z sieci OSD wymienionych w </w:t>
      </w:r>
      <w:r w:rsidRPr="00275DD1">
        <w:rPr>
          <w:rFonts w:ascii="Calibri" w:hAnsi="Calibri" w:cs="Calibri"/>
          <w:sz w:val="22"/>
          <w:szCs w:val="22"/>
          <w:u w:val="single"/>
        </w:rPr>
        <w:t>załączniku nr 2 do umowy</w:t>
      </w:r>
      <w:r w:rsidRPr="00275DD1">
        <w:rPr>
          <w:rFonts w:ascii="Calibri" w:hAnsi="Calibri" w:cs="Calibri"/>
          <w:sz w:val="22"/>
          <w:szCs w:val="22"/>
        </w:rPr>
        <w:t xml:space="preserve">, </w:t>
      </w:r>
      <w:r w:rsidRPr="00275DD1">
        <w:rPr>
          <w:rFonts w:ascii="Calibri" w:hAnsi="Calibri" w:cs="Calibri"/>
          <w:color w:val="000000"/>
          <w:sz w:val="22"/>
          <w:szCs w:val="22"/>
        </w:rPr>
        <w:t>w wysokości:</w:t>
      </w:r>
    </w:p>
    <w:p w14:paraId="0E3EDB41" w14:textId="0843137C" w:rsidR="003D7BD3" w:rsidRPr="00FB775E" w:rsidRDefault="003D7BD3" w:rsidP="00275DD1">
      <w:pPr>
        <w:overflowPunct w:val="0"/>
        <w:spacing w:before="240" w:line="252" w:lineRule="auto"/>
        <w:ind w:left="567"/>
        <w:jc w:val="both"/>
        <w:textAlignment w:val="baseline"/>
        <w:rPr>
          <w:rFonts w:ascii="Calibri" w:hAnsi="Calibri" w:cs="Calibri"/>
          <w:color w:val="000000"/>
          <w:sz w:val="22"/>
          <w:szCs w:val="22"/>
          <w:u w:val="single"/>
        </w:rPr>
      </w:pPr>
      <w:r>
        <w:rPr>
          <w:rFonts w:ascii="Calibri" w:hAnsi="Calibri" w:cs="Calibri"/>
          <w:color w:val="000000"/>
          <w:sz w:val="22"/>
          <w:szCs w:val="22"/>
          <w:u w:val="single"/>
        </w:rPr>
        <w:t>w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 xml:space="preserve"> okresie 1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.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>0</w:t>
      </w:r>
      <w:r>
        <w:rPr>
          <w:rFonts w:ascii="Calibri" w:hAnsi="Calibri" w:cs="Calibri"/>
          <w:color w:val="000000"/>
          <w:sz w:val="22"/>
          <w:szCs w:val="22"/>
          <w:u w:val="single"/>
        </w:rPr>
        <w:t>1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.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>202</w:t>
      </w:r>
      <w:r w:rsidR="004B0E69">
        <w:rPr>
          <w:rFonts w:ascii="Calibri" w:hAnsi="Calibri" w:cs="Calibri"/>
          <w:color w:val="000000"/>
          <w:sz w:val="22"/>
          <w:szCs w:val="22"/>
          <w:u w:val="single"/>
        </w:rPr>
        <w:t>7</w:t>
      </w:r>
      <w:r>
        <w:rPr>
          <w:rFonts w:ascii="Calibri" w:hAnsi="Calibri" w:cs="Calibri"/>
          <w:color w:val="000000"/>
          <w:sz w:val="22"/>
          <w:szCs w:val="22"/>
          <w:u w:val="single"/>
        </w:rPr>
        <w:t xml:space="preserve"> 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 xml:space="preserve">r. </w:t>
      </w:r>
      <w:r>
        <w:rPr>
          <w:rFonts w:ascii="Calibri" w:hAnsi="Calibri" w:cs="Calibri"/>
          <w:color w:val="000000"/>
          <w:sz w:val="22"/>
          <w:szCs w:val="22"/>
          <w:u w:val="single"/>
        </w:rPr>
        <w:t>31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.</w:t>
      </w:r>
      <w:r>
        <w:rPr>
          <w:rFonts w:ascii="Calibri" w:hAnsi="Calibri" w:cs="Calibri"/>
          <w:color w:val="000000"/>
          <w:sz w:val="22"/>
          <w:szCs w:val="22"/>
          <w:u w:val="single"/>
        </w:rPr>
        <w:t>12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.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>202</w:t>
      </w:r>
      <w:r w:rsidR="004B0E69">
        <w:rPr>
          <w:rFonts w:ascii="Calibri" w:hAnsi="Calibri" w:cs="Calibri"/>
          <w:color w:val="000000"/>
          <w:sz w:val="22"/>
          <w:szCs w:val="22"/>
          <w:u w:val="single"/>
        </w:rPr>
        <w:t>7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 xml:space="preserve"> r.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 xml:space="preserve"> (</w:t>
      </w:r>
      <w:r w:rsidR="00A86045" w:rsidRPr="00FB775E">
        <w:rPr>
          <w:rFonts w:ascii="Calibri" w:hAnsi="Calibri" w:cs="Calibri"/>
          <w:color w:val="000000"/>
          <w:sz w:val="22"/>
          <w:szCs w:val="22"/>
          <w:u w:val="single"/>
        </w:rPr>
        <w:t>1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.</w:t>
      </w:r>
      <w:r w:rsidR="00A86045" w:rsidRPr="00FB775E">
        <w:rPr>
          <w:rFonts w:ascii="Calibri" w:hAnsi="Calibri" w:cs="Calibri"/>
          <w:color w:val="000000"/>
          <w:sz w:val="22"/>
          <w:szCs w:val="22"/>
          <w:u w:val="single"/>
        </w:rPr>
        <w:t>0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1.</w:t>
      </w:r>
      <w:r w:rsidR="00A86045" w:rsidRPr="00FB775E">
        <w:rPr>
          <w:rFonts w:ascii="Calibri" w:hAnsi="Calibri" w:cs="Calibri"/>
          <w:color w:val="000000"/>
          <w:sz w:val="22"/>
          <w:szCs w:val="22"/>
          <w:u w:val="single"/>
        </w:rPr>
        <w:t>202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 xml:space="preserve">8 </w:t>
      </w:r>
      <w:r w:rsidR="00A86045" w:rsidRPr="00FB775E">
        <w:rPr>
          <w:rFonts w:ascii="Calibri" w:hAnsi="Calibri" w:cs="Calibri"/>
          <w:color w:val="000000"/>
          <w:sz w:val="22"/>
          <w:szCs w:val="22"/>
          <w:u w:val="single"/>
        </w:rPr>
        <w:t xml:space="preserve">r. 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31.12.</w:t>
      </w:r>
      <w:r w:rsidR="00A86045" w:rsidRPr="00FB775E">
        <w:rPr>
          <w:rFonts w:ascii="Calibri" w:hAnsi="Calibri" w:cs="Calibri"/>
          <w:color w:val="000000"/>
          <w:sz w:val="22"/>
          <w:szCs w:val="22"/>
          <w:u w:val="single"/>
        </w:rPr>
        <w:t>202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8</w:t>
      </w:r>
      <w:r w:rsidR="00A86045" w:rsidRPr="00FB775E">
        <w:rPr>
          <w:rFonts w:ascii="Calibri" w:hAnsi="Calibri" w:cs="Calibri"/>
          <w:color w:val="000000"/>
          <w:sz w:val="22"/>
          <w:szCs w:val="22"/>
          <w:u w:val="single"/>
        </w:rPr>
        <w:t xml:space="preserve"> r.</w:t>
      </w:r>
      <w:r w:rsidR="00A86045">
        <w:rPr>
          <w:rFonts w:ascii="Calibri" w:hAnsi="Calibri" w:cs="Calibri"/>
          <w:color w:val="000000"/>
          <w:sz w:val="22"/>
          <w:szCs w:val="22"/>
          <w:u w:val="single"/>
        </w:rPr>
        <w:t>)</w:t>
      </w:r>
      <w:r w:rsidRPr="00FB775E">
        <w:rPr>
          <w:rFonts w:ascii="Calibri" w:hAnsi="Calibri" w:cs="Calibri"/>
          <w:color w:val="000000"/>
          <w:sz w:val="22"/>
          <w:szCs w:val="22"/>
          <w:u w:val="single"/>
        </w:rPr>
        <w:t>:</w:t>
      </w:r>
    </w:p>
    <w:p w14:paraId="1C6E0D0E" w14:textId="4E982EB6" w:rsidR="003D7BD3" w:rsidRDefault="003D7BD3" w:rsidP="003D7BD3">
      <w:pPr>
        <w:overflowPunct w:val="0"/>
        <w:spacing w:before="40" w:line="252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netto: </w:t>
      </w:r>
      <w:r w:rsidR="004B0E69">
        <w:rPr>
          <w:rFonts w:ascii="Calibri" w:hAnsi="Calibri" w:cs="Calibri"/>
          <w:b/>
          <w:color w:val="000000"/>
          <w:sz w:val="22"/>
          <w:szCs w:val="22"/>
        </w:rPr>
        <w:t>………..</w:t>
      </w:r>
      <w:r w:rsidR="004B0E69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(słownie: </w:t>
      </w:r>
      <w:r w:rsidR="004B0E69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………………………………………………………………………………….</w:t>
      </w:r>
      <w:r>
        <w:rPr>
          <w:rFonts w:ascii="Calibri" w:hAnsi="Calibri" w:cs="Calibri"/>
          <w:color w:val="000000"/>
          <w:sz w:val="22"/>
          <w:szCs w:val="22"/>
        </w:rPr>
        <w:t>),</w:t>
      </w:r>
    </w:p>
    <w:p w14:paraId="44F78DA7" w14:textId="10CDB31E" w:rsidR="003D7BD3" w:rsidRDefault="003D7BD3" w:rsidP="003D7BD3">
      <w:pPr>
        <w:overflowPunct w:val="0"/>
        <w:spacing w:before="120" w:after="120" w:line="252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plus podatek VAT w wysokości zł: </w:t>
      </w:r>
      <w:r w:rsidR="00A86045">
        <w:rPr>
          <w:rFonts w:ascii="Calibri" w:hAnsi="Calibri" w:cs="Calibri"/>
          <w:b/>
          <w:color w:val="000000"/>
          <w:sz w:val="22"/>
          <w:szCs w:val="22"/>
        </w:rPr>
        <w:t>………..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7A929222" w14:textId="69F931F3" w:rsidR="00275DD1" w:rsidRDefault="003D7BD3" w:rsidP="00275DD1">
      <w:pPr>
        <w:overflowPunct w:val="0"/>
        <w:spacing w:before="40" w:after="120" w:line="252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brutto </w:t>
      </w:r>
      <w:r w:rsidR="004B0E69">
        <w:rPr>
          <w:rFonts w:ascii="Calibri" w:hAnsi="Calibri" w:cs="Calibri"/>
          <w:b/>
          <w:color w:val="000000"/>
          <w:sz w:val="22"/>
          <w:szCs w:val="22"/>
        </w:rPr>
        <w:t>………..</w:t>
      </w:r>
      <w:r>
        <w:rPr>
          <w:rFonts w:ascii="Calibri" w:hAnsi="Calibri" w:cs="Calibri"/>
          <w:color w:val="000000"/>
          <w:sz w:val="22"/>
          <w:szCs w:val="22"/>
        </w:rPr>
        <w:t xml:space="preserve"> (słownie: </w:t>
      </w:r>
      <w:r w:rsidR="004B0E69">
        <w:rPr>
          <w:rFonts w:ascii="Calibri" w:hAnsi="Calibri" w:cs="Calibri"/>
          <w:color w:val="000000"/>
          <w:sz w:val="22"/>
          <w:szCs w:val="22"/>
        </w:rPr>
        <w:t>………………………………………………………………………………….</w:t>
      </w:r>
      <w:r>
        <w:rPr>
          <w:rFonts w:ascii="Calibri" w:hAnsi="Calibri" w:cs="Calibri"/>
          <w:color w:val="000000"/>
          <w:sz w:val="22"/>
          <w:szCs w:val="22"/>
        </w:rPr>
        <w:t>),</w:t>
      </w:r>
    </w:p>
    <w:p w14:paraId="57ADB61B" w14:textId="70518916" w:rsidR="00436150" w:rsidRDefault="00436150" w:rsidP="00436150">
      <w:pPr>
        <w:overflowPunct w:val="0"/>
        <w:spacing w:before="40" w:after="120" w:line="252" w:lineRule="auto"/>
        <w:ind w:left="851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4B0E69">
        <w:rPr>
          <w:rFonts w:ascii="Calibri" w:hAnsi="Calibri" w:cs="Calibri"/>
          <w:color w:val="000000"/>
          <w:sz w:val="22"/>
          <w:szCs w:val="22"/>
        </w:rPr>
        <w:t>opłata handlowa: ………………… zł/PPE/m-c</w:t>
      </w:r>
      <w:r w:rsidR="004B0E69" w:rsidRPr="004B0E69">
        <w:rPr>
          <w:rFonts w:ascii="Calibri" w:hAnsi="Calibri" w:cs="Calibri"/>
          <w:color w:val="000000"/>
          <w:sz w:val="22"/>
          <w:szCs w:val="22"/>
        </w:rPr>
        <w:t xml:space="preserve"> brutto</w:t>
      </w:r>
      <w:r w:rsidRPr="004B0E69">
        <w:rPr>
          <w:rFonts w:ascii="Calibri" w:hAnsi="Calibri" w:cs="Calibri"/>
          <w:color w:val="000000"/>
          <w:sz w:val="22"/>
          <w:szCs w:val="22"/>
        </w:rPr>
        <w:t>.</w:t>
      </w:r>
    </w:p>
    <w:p w14:paraId="348A487C" w14:textId="742E9F39" w:rsidR="00C63944" w:rsidRDefault="00436150" w:rsidP="00C63944">
      <w:pPr>
        <w:numPr>
          <w:ilvl w:val="0"/>
          <w:numId w:val="13"/>
        </w:numPr>
        <w:tabs>
          <w:tab w:val="clear" w:pos="72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684581">
        <w:rPr>
          <w:rFonts w:ascii="Calibri" w:hAnsi="Calibri" w:cs="Calibri"/>
          <w:sz w:val="22"/>
          <w:szCs w:val="22"/>
        </w:rPr>
        <w:t xml:space="preserve">Z przyczyn formalno-prawnych niezależnych od Wykonawcy Zamawiający dopuszcza zmianę terminu rozpoczęcia zamówienia z zastrzeżeniem granicznego terminu do </w:t>
      </w:r>
      <w:r w:rsidR="003D7BD3" w:rsidRPr="00275DD1">
        <w:rPr>
          <w:rFonts w:ascii="Calibri" w:hAnsi="Calibri" w:cs="Calibri"/>
          <w:sz w:val="22"/>
          <w:szCs w:val="22"/>
        </w:rPr>
        <w:t>31.12.202</w:t>
      </w:r>
      <w:r w:rsidR="00A86045">
        <w:rPr>
          <w:rFonts w:ascii="Calibri" w:hAnsi="Calibri" w:cs="Calibri"/>
          <w:sz w:val="22"/>
          <w:szCs w:val="22"/>
        </w:rPr>
        <w:t>7 </w:t>
      </w:r>
      <w:r w:rsidR="003D7BD3" w:rsidRPr="00275DD1">
        <w:rPr>
          <w:rFonts w:ascii="Calibri" w:hAnsi="Calibri" w:cs="Calibri"/>
          <w:sz w:val="22"/>
          <w:szCs w:val="22"/>
        </w:rPr>
        <w:t>r.</w:t>
      </w:r>
      <w:r w:rsidR="00A86045">
        <w:rPr>
          <w:rFonts w:ascii="Calibri" w:hAnsi="Calibri" w:cs="Calibri"/>
          <w:sz w:val="22"/>
          <w:szCs w:val="22"/>
        </w:rPr>
        <w:t xml:space="preserve"> (</w:t>
      </w:r>
      <w:r w:rsidR="00A86045" w:rsidRPr="00275DD1">
        <w:rPr>
          <w:rFonts w:ascii="Calibri" w:hAnsi="Calibri" w:cs="Calibri"/>
          <w:sz w:val="22"/>
          <w:szCs w:val="22"/>
        </w:rPr>
        <w:t>31.12.202</w:t>
      </w:r>
      <w:r w:rsidR="00A86045">
        <w:rPr>
          <w:rFonts w:ascii="Calibri" w:hAnsi="Calibri" w:cs="Calibri"/>
          <w:sz w:val="22"/>
          <w:szCs w:val="22"/>
        </w:rPr>
        <w:t>8 </w:t>
      </w:r>
      <w:r w:rsidR="00A86045" w:rsidRPr="00275DD1">
        <w:rPr>
          <w:rFonts w:ascii="Calibri" w:hAnsi="Calibri" w:cs="Calibri"/>
          <w:sz w:val="22"/>
          <w:szCs w:val="22"/>
        </w:rPr>
        <w:t>r.</w:t>
      </w:r>
      <w:r w:rsidR="00A86045">
        <w:rPr>
          <w:rFonts w:ascii="Calibri" w:hAnsi="Calibri" w:cs="Calibri"/>
          <w:sz w:val="22"/>
          <w:szCs w:val="22"/>
        </w:rPr>
        <w:t>)</w:t>
      </w:r>
    </w:p>
    <w:p w14:paraId="303C18DD" w14:textId="3A67A0A2" w:rsidR="00C63944" w:rsidRPr="00C63944" w:rsidRDefault="00C63944" w:rsidP="00C63944">
      <w:pPr>
        <w:numPr>
          <w:ilvl w:val="0"/>
          <w:numId w:val="13"/>
        </w:numPr>
        <w:tabs>
          <w:tab w:val="clear" w:pos="72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C63944">
        <w:rPr>
          <w:rFonts w:ascii="Calibri" w:hAnsi="Calibri" w:cs="Calibri"/>
          <w:sz w:val="22"/>
          <w:szCs w:val="22"/>
        </w:rPr>
        <w:t>Cena określona w ust. 1 ulega zmianie wyłącznie w przypadku:</w:t>
      </w:r>
    </w:p>
    <w:p w14:paraId="32AF148C" w14:textId="46473360" w:rsidR="00C63944" w:rsidRDefault="00C63944" w:rsidP="00C63944">
      <w:pPr>
        <w:numPr>
          <w:ilvl w:val="0"/>
          <w:numId w:val="30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>ustawowej zmiany stawki podatku VAT lub ustawowej zmiany opodatkowania energii elektrycznej podatkiem akcyzowym, zgodnie z aktualnie obowiązującym prawem i od dnia wejścia nowych regulacji w życie. Cena ulegnie zmianie o wartość wynikającą z ww. zmian, co</w:t>
      </w:r>
      <w:r w:rsidR="00436150">
        <w:rPr>
          <w:rFonts w:asciiTheme="minorHAnsi" w:eastAsia="SimSun" w:hAnsiTheme="minorHAnsi" w:cstheme="minorHAnsi"/>
          <w:kern w:val="2"/>
          <w:sz w:val="22"/>
          <w:szCs w:val="22"/>
        </w:rPr>
        <w:t> </w:t>
      </w:r>
      <w:r>
        <w:rPr>
          <w:rFonts w:asciiTheme="minorHAnsi" w:eastAsia="SimSun" w:hAnsiTheme="minorHAnsi" w:cstheme="minorHAnsi"/>
          <w:kern w:val="2"/>
          <w:sz w:val="22"/>
          <w:szCs w:val="22"/>
        </w:rPr>
        <w:t>nie powoduje konieczności zmiany umowy;</w:t>
      </w:r>
    </w:p>
    <w:p w14:paraId="470A5362" w14:textId="4509FCAA" w:rsidR="00275DD1" w:rsidRPr="003D0B1A" w:rsidRDefault="003D0B1A" w:rsidP="00C63944">
      <w:pPr>
        <w:numPr>
          <w:ilvl w:val="0"/>
          <w:numId w:val="30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 w:rsidRPr="003D0B1A">
        <w:rPr>
          <w:rFonts w:asciiTheme="minorHAnsi" w:eastAsia="SimSun" w:hAnsiTheme="minorHAnsi" w:cstheme="minorHAnsi"/>
          <w:kern w:val="2"/>
          <w:sz w:val="22"/>
          <w:szCs w:val="22"/>
        </w:rPr>
        <w:t>zgodnie z § 11</w:t>
      </w:r>
      <w:r w:rsidR="00C63944" w:rsidRPr="003D0B1A">
        <w:rPr>
          <w:rFonts w:asciiTheme="minorHAnsi" w:eastAsia="SimSun" w:hAnsiTheme="minorHAnsi" w:cstheme="minorHAnsi"/>
          <w:kern w:val="2"/>
          <w:sz w:val="22"/>
          <w:szCs w:val="22"/>
        </w:rPr>
        <w:t xml:space="preserve"> ust. 2 pkt 3 umowy, tj. z art. 439 ustawy </w:t>
      </w:r>
      <w:proofErr w:type="spellStart"/>
      <w:r w:rsidR="00C63944" w:rsidRPr="003D0B1A">
        <w:rPr>
          <w:rFonts w:asciiTheme="minorHAnsi" w:eastAsia="SimSun" w:hAnsiTheme="minorHAnsi" w:cstheme="minorHAnsi"/>
          <w:kern w:val="2"/>
          <w:sz w:val="22"/>
          <w:szCs w:val="22"/>
        </w:rPr>
        <w:t>Pzp</w:t>
      </w:r>
      <w:proofErr w:type="spellEnd"/>
      <w:r w:rsidR="003D7BD3" w:rsidRPr="003D0B1A">
        <w:rPr>
          <w:rFonts w:ascii="Calibri" w:hAnsi="Calibri" w:cs="Calibri"/>
          <w:sz w:val="22"/>
          <w:szCs w:val="22"/>
        </w:rPr>
        <w:t>.</w:t>
      </w:r>
    </w:p>
    <w:p w14:paraId="177745E7" w14:textId="6D9E4B29" w:rsidR="003D7BD3" w:rsidRPr="003D0B1A" w:rsidRDefault="003D7BD3" w:rsidP="00275DD1">
      <w:pPr>
        <w:numPr>
          <w:ilvl w:val="0"/>
          <w:numId w:val="13"/>
        </w:numPr>
        <w:tabs>
          <w:tab w:val="clear" w:pos="72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3D0B1A">
        <w:rPr>
          <w:rFonts w:ascii="Calibri" w:hAnsi="Calibri" w:cs="Calibri"/>
          <w:sz w:val="22"/>
          <w:szCs w:val="22"/>
        </w:rPr>
        <w:lastRenderedPageBreak/>
        <w:t xml:space="preserve">Ceny określone w ust. 1 obowiązują także dla nowo przyłączonych obiektów do sieci elektroenergetycznej OSD, zgodnie z zapisem w pkt </w:t>
      </w:r>
      <w:r w:rsidR="003D0B1A" w:rsidRPr="003D0B1A">
        <w:rPr>
          <w:rFonts w:ascii="Calibri" w:hAnsi="Calibri" w:cs="Calibri"/>
          <w:sz w:val="22"/>
          <w:szCs w:val="22"/>
        </w:rPr>
        <w:t>18.9</w:t>
      </w:r>
      <w:r w:rsidRPr="003D0B1A">
        <w:rPr>
          <w:rFonts w:ascii="Calibri" w:hAnsi="Calibri" w:cs="Calibri"/>
          <w:sz w:val="22"/>
          <w:szCs w:val="22"/>
        </w:rPr>
        <w:t>. SWZ.</w:t>
      </w:r>
    </w:p>
    <w:p w14:paraId="14E14273" w14:textId="7A090AFC" w:rsidR="00C67FFE" w:rsidRDefault="00BB5B84" w:rsidP="00BB5B84">
      <w:pPr>
        <w:numPr>
          <w:ilvl w:val="0"/>
          <w:numId w:val="13"/>
        </w:numPr>
        <w:tabs>
          <w:tab w:val="clear" w:pos="72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="Calibri" w:hAnsi="Calibri" w:cs="Calibri"/>
          <w:sz w:val="22"/>
          <w:szCs w:val="22"/>
        </w:rPr>
      </w:pPr>
      <w:bookmarkStart w:id="2" w:name="_Hlk113016935"/>
      <w:bookmarkStart w:id="3" w:name="_Hlk113016812"/>
      <w:r>
        <w:rPr>
          <w:rFonts w:ascii="Calibri" w:hAnsi="Calibri" w:cs="Calibri"/>
          <w:sz w:val="22"/>
          <w:szCs w:val="22"/>
        </w:rPr>
        <w:t>Prognozowane w</w:t>
      </w:r>
      <w:r w:rsidR="00C67FFE" w:rsidRPr="00346256">
        <w:rPr>
          <w:rFonts w:ascii="Calibri" w:hAnsi="Calibri" w:cs="Calibri"/>
          <w:sz w:val="22"/>
          <w:szCs w:val="22"/>
        </w:rPr>
        <w:t xml:space="preserve">ynagrodzenie </w:t>
      </w:r>
      <w:bookmarkEnd w:id="2"/>
      <w:r w:rsidR="00C67FFE" w:rsidRPr="00346256">
        <w:rPr>
          <w:rFonts w:ascii="Calibri" w:hAnsi="Calibri" w:cs="Calibri"/>
          <w:sz w:val="22"/>
          <w:szCs w:val="22"/>
        </w:rPr>
        <w:t xml:space="preserve">ogółem </w:t>
      </w:r>
      <w:r w:rsidRPr="00346256">
        <w:rPr>
          <w:rFonts w:ascii="Calibri" w:hAnsi="Calibri" w:cs="Calibri"/>
          <w:sz w:val="22"/>
          <w:szCs w:val="22"/>
        </w:rPr>
        <w:t>wynikające z ceny za 1</w:t>
      </w:r>
      <w:r>
        <w:rPr>
          <w:rFonts w:ascii="Calibri" w:hAnsi="Calibri" w:cs="Calibri"/>
          <w:sz w:val="22"/>
          <w:szCs w:val="22"/>
        </w:rPr>
        <w:t> </w:t>
      </w:r>
      <w:r w:rsidRPr="00346256">
        <w:rPr>
          <w:rFonts w:ascii="Calibri" w:hAnsi="Calibri" w:cs="Calibri"/>
          <w:sz w:val="22"/>
          <w:szCs w:val="22"/>
        </w:rPr>
        <w:t xml:space="preserve">kWh i planowanego zużycia, </w:t>
      </w:r>
      <w:r w:rsidRPr="005B674D">
        <w:rPr>
          <w:rFonts w:ascii="Calibri" w:hAnsi="Calibri" w:cs="Calibri"/>
          <w:sz w:val="22"/>
          <w:szCs w:val="22"/>
        </w:rPr>
        <w:t xml:space="preserve">wymienionego w załączniku nr 2 do umowy (zał. nr 7 do SWZ) wynosi </w:t>
      </w:r>
      <w:r w:rsidR="005B674D" w:rsidRPr="005B674D">
        <w:rPr>
          <w:rFonts w:ascii="Calibri" w:hAnsi="Calibri" w:cs="Calibri"/>
          <w:b/>
          <w:sz w:val="22"/>
          <w:szCs w:val="22"/>
        </w:rPr>
        <w:t>……………………</w:t>
      </w:r>
      <w:r w:rsidR="00C8710F" w:rsidRPr="005B674D">
        <w:rPr>
          <w:rFonts w:ascii="Calibri" w:hAnsi="Calibri" w:cs="Calibri"/>
          <w:sz w:val="22"/>
          <w:szCs w:val="22"/>
        </w:rPr>
        <w:t xml:space="preserve"> </w:t>
      </w:r>
      <w:r w:rsidR="00C67FFE" w:rsidRPr="005B674D">
        <w:rPr>
          <w:rFonts w:ascii="Calibri" w:hAnsi="Calibri" w:cs="Calibri"/>
          <w:sz w:val="22"/>
          <w:szCs w:val="22"/>
        </w:rPr>
        <w:t xml:space="preserve">zł brutto (słownie brutto </w:t>
      </w:r>
      <w:r w:rsidR="00C8710F" w:rsidRPr="005B674D">
        <w:rPr>
          <w:rFonts w:ascii="Calibri" w:hAnsi="Calibri" w:cs="Calibri"/>
          <w:sz w:val="22"/>
          <w:szCs w:val="22"/>
        </w:rPr>
        <w:t xml:space="preserve">pięćset </w:t>
      </w:r>
      <w:r w:rsidR="00C74E38" w:rsidRPr="005B674D">
        <w:rPr>
          <w:rFonts w:ascii="Calibri" w:hAnsi="Calibri" w:cs="Calibri"/>
          <w:sz w:val="22"/>
          <w:szCs w:val="22"/>
        </w:rPr>
        <w:t>siedemdziesiąt cztery tysiące pięćset pięćdziesiąt dwa zł 34/100</w:t>
      </w:r>
      <w:r w:rsidR="00C67FFE" w:rsidRPr="005B674D">
        <w:rPr>
          <w:rFonts w:ascii="Calibri" w:hAnsi="Calibri" w:cs="Calibri"/>
          <w:sz w:val="22"/>
          <w:szCs w:val="22"/>
        </w:rPr>
        <w:t>), w tym</w:t>
      </w:r>
      <w:r w:rsidR="00C67FFE" w:rsidRPr="00BB5B84">
        <w:rPr>
          <w:rFonts w:ascii="Calibri" w:hAnsi="Calibri" w:cs="Calibri"/>
          <w:sz w:val="22"/>
          <w:szCs w:val="22"/>
        </w:rPr>
        <w:t xml:space="preserve"> VAT</w:t>
      </w:r>
      <w:r w:rsidR="008953F4">
        <w:rPr>
          <w:rFonts w:ascii="Calibri" w:hAnsi="Calibri" w:cs="Calibri"/>
          <w:sz w:val="22"/>
          <w:szCs w:val="22"/>
        </w:rPr>
        <w:t xml:space="preserve"> </w:t>
      </w:r>
      <w:r w:rsidR="008953F4" w:rsidRPr="00D66281">
        <w:rPr>
          <w:rFonts w:ascii="Calibri" w:hAnsi="Calibri" w:cs="Calibri"/>
          <w:sz w:val="22"/>
          <w:szCs w:val="22"/>
        </w:rPr>
        <w:t>z możliwością jego zwiększenia albo zmniejszenia przy niezmiennych ofertowych cenach jednostkowych</w:t>
      </w:r>
      <w:r>
        <w:rPr>
          <w:rFonts w:ascii="Calibri" w:hAnsi="Calibri" w:cs="Calibri"/>
          <w:sz w:val="22"/>
          <w:szCs w:val="22"/>
        </w:rPr>
        <w:t>.</w:t>
      </w:r>
    </w:p>
    <w:bookmarkEnd w:id="3"/>
    <w:p w14:paraId="6D9967FA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6</w:t>
      </w:r>
    </w:p>
    <w:p w14:paraId="3136E58C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Rozliczenia</w:t>
      </w:r>
    </w:p>
    <w:p w14:paraId="3DF23E94" w14:textId="12CD4520" w:rsidR="0046177F" w:rsidRDefault="00516F7F" w:rsidP="00091B77">
      <w:pPr>
        <w:numPr>
          <w:ilvl w:val="0"/>
          <w:numId w:val="4"/>
        </w:numPr>
        <w:tabs>
          <w:tab w:val="clear" w:pos="36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Strony ustalają, że rozliczenia za pobraną energię elektryczną </w:t>
      </w:r>
      <w:r w:rsidR="00C63944" w:rsidRPr="00C63944">
        <w:rPr>
          <w:rFonts w:ascii="Calibri" w:hAnsi="Calibri" w:cs="Calibri"/>
          <w:sz w:val="22"/>
          <w:szCs w:val="22"/>
        </w:rPr>
        <w:t xml:space="preserve">dostarczoną do obiektów Zamawiającego, ujętych </w:t>
      </w:r>
      <w:r w:rsidR="00C63944" w:rsidRPr="008953F4">
        <w:rPr>
          <w:rFonts w:ascii="Calibri" w:hAnsi="Calibri" w:cs="Calibri"/>
          <w:sz w:val="22"/>
          <w:szCs w:val="22"/>
          <w:u w:val="single"/>
        </w:rPr>
        <w:t>w załączniku nr 2 do umowy</w:t>
      </w:r>
      <w:r w:rsidR="00C63944">
        <w:rPr>
          <w:rFonts w:ascii="Calibri" w:hAnsi="Calibri" w:cs="Calibri"/>
          <w:sz w:val="22"/>
          <w:szCs w:val="22"/>
        </w:rPr>
        <w:t>,</w:t>
      </w:r>
      <w:r w:rsidR="00C63944" w:rsidRPr="00C63944">
        <w:rPr>
          <w:rFonts w:ascii="Calibri" w:hAnsi="Calibri" w:cs="Calibri"/>
          <w:sz w:val="22"/>
          <w:szCs w:val="22"/>
        </w:rPr>
        <w:t xml:space="preserve"> odbywać się będą w okresach rozliczeniowych zgodnych z okresem rozliczeniowym wskazanym przez OSD w przekazanych </w:t>
      </w:r>
      <w:r w:rsidR="00C63944" w:rsidRPr="00CD7C76">
        <w:rPr>
          <w:rFonts w:ascii="Calibri" w:hAnsi="Calibri" w:cs="Calibri"/>
          <w:b/>
          <w:bCs/>
          <w:sz w:val="22"/>
          <w:szCs w:val="22"/>
        </w:rPr>
        <w:t>Wykonawcy</w:t>
      </w:r>
      <w:r w:rsidR="00C63944" w:rsidRPr="00C63944">
        <w:rPr>
          <w:rFonts w:ascii="Calibri" w:hAnsi="Calibri" w:cs="Calibri"/>
          <w:sz w:val="22"/>
          <w:szCs w:val="22"/>
        </w:rPr>
        <w:t xml:space="preserve"> danych pomiarowo-rozliczeniowych lub w jednomiesięcznych okresach rozliczeniowych</w:t>
      </w:r>
      <w:r w:rsidRPr="00420693">
        <w:rPr>
          <w:rFonts w:ascii="Calibri" w:hAnsi="Calibri" w:cs="Calibri"/>
          <w:sz w:val="22"/>
          <w:szCs w:val="22"/>
        </w:rPr>
        <w:t xml:space="preserve">. </w:t>
      </w:r>
    </w:p>
    <w:p w14:paraId="21E6AD87" w14:textId="7C71A286" w:rsidR="00516F7F" w:rsidRPr="00420693" w:rsidRDefault="00516F7F" w:rsidP="00091B77">
      <w:pPr>
        <w:numPr>
          <w:ilvl w:val="0"/>
          <w:numId w:val="4"/>
        </w:numPr>
        <w:tabs>
          <w:tab w:val="clear" w:pos="36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6177F">
        <w:rPr>
          <w:rFonts w:ascii="Calibri" w:hAnsi="Calibri" w:cs="Calibri"/>
          <w:b/>
          <w:bCs/>
          <w:sz w:val="22"/>
          <w:szCs w:val="22"/>
        </w:rPr>
        <w:t>Wykonawca</w:t>
      </w:r>
      <w:r w:rsidRPr="00420693">
        <w:rPr>
          <w:rFonts w:ascii="Calibri" w:hAnsi="Calibri" w:cs="Calibri"/>
          <w:sz w:val="22"/>
          <w:szCs w:val="22"/>
        </w:rPr>
        <w:t xml:space="preserve"> </w:t>
      </w:r>
      <w:r w:rsidR="00BC33CE">
        <w:rPr>
          <w:rFonts w:ascii="Calibri" w:hAnsi="Calibri" w:cs="Calibri"/>
          <w:sz w:val="22"/>
          <w:szCs w:val="22"/>
        </w:rPr>
        <w:t xml:space="preserve">otrzymywać będzie wynagrodzenie z tytułu realizacji niniejszej umowy w wysokości określonej w § 5 ust. 1 netto za 1 kWh zużytej energii elektrycznej, na podstawie danych pomiarowo-rozliczeniowych, przekazanych </w:t>
      </w:r>
      <w:r w:rsidR="00BC33CE" w:rsidRPr="00CD7C76">
        <w:rPr>
          <w:rFonts w:ascii="Calibri" w:hAnsi="Calibri" w:cs="Calibri"/>
          <w:b/>
          <w:bCs/>
          <w:sz w:val="22"/>
          <w:szCs w:val="22"/>
        </w:rPr>
        <w:t>Wykonawcy</w:t>
      </w:r>
      <w:r w:rsidR="00BC33CE">
        <w:rPr>
          <w:rFonts w:ascii="Calibri" w:hAnsi="Calibri" w:cs="Calibri"/>
          <w:sz w:val="22"/>
          <w:szCs w:val="22"/>
        </w:rPr>
        <w:t xml:space="preserve"> przez OSD w danym okresie rozliczeniowym. Wynagrodzenie za energię elektryczną zostaje powiększone o podatek VAT, zgodnie z obowiązującą stawką</w:t>
      </w:r>
      <w:r w:rsidRPr="00420693">
        <w:rPr>
          <w:rFonts w:ascii="Calibri" w:hAnsi="Calibri" w:cs="Calibri"/>
          <w:sz w:val="22"/>
          <w:szCs w:val="22"/>
        </w:rPr>
        <w:t>.</w:t>
      </w:r>
    </w:p>
    <w:p w14:paraId="4B34847A" w14:textId="77777777" w:rsidR="00BC33CE" w:rsidRPr="00BC33CE" w:rsidRDefault="00BC33CE" w:rsidP="00BC33CE">
      <w:pPr>
        <w:numPr>
          <w:ilvl w:val="0"/>
          <w:numId w:val="4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C33CE">
        <w:rPr>
          <w:rFonts w:ascii="Calibri" w:hAnsi="Calibri" w:cs="Calibri"/>
          <w:sz w:val="22"/>
          <w:szCs w:val="22"/>
        </w:rPr>
        <w:t xml:space="preserve">Strony ustalają następujący sposób rozliczeń, w którym </w:t>
      </w:r>
      <w:r w:rsidRPr="00A15830">
        <w:rPr>
          <w:rFonts w:ascii="Calibri" w:hAnsi="Calibri" w:cs="Calibri"/>
          <w:b/>
          <w:bCs/>
          <w:sz w:val="22"/>
          <w:szCs w:val="22"/>
        </w:rPr>
        <w:t>Wykonawca</w:t>
      </w:r>
      <w:r w:rsidRPr="00BC33CE">
        <w:rPr>
          <w:rFonts w:ascii="Calibri" w:hAnsi="Calibri" w:cs="Calibri"/>
          <w:sz w:val="22"/>
          <w:szCs w:val="22"/>
        </w:rPr>
        <w:t xml:space="preserve"> wystawia </w:t>
      </w:r>
      <w:r w:rsidRPr="00CD7C76">
        <w:rPr>
          <w:rFonts w:ascii="Calibri" w:hAnsi="Calibri" w:cs="Calibri"/>
          <w:b/>
          <w:bCs/>
          <w:sz w:val="22"/>
          <w:szCs w:val="22"/>
        </w:rPr>
        <w:t>Zamawiającemu</w:t>
      </w:r>
      <w:r w:rsidRPr="00BC33CE">
        <w:rPr>
          <w:rFonts w:ascii="Calibri" w:hAnsi="Calibri" w:cs="Calibri"/>
          <w:sz w:val="22"/>
          <w:szCs w:val="22"/>
        </w:rPr>
        <w:t xml:space="preserve"> na koniec okresu rozliczeniowego fakturę rozliczeniową, z terminem płatności określonym na fakturze, zgodnie z ust. 6 poniżej.</w:t>
      </w:r>
    </w:p>
    <w:p w14:paraId="73EC54BD" w14:textId="3BD14665" w:rsidR="00BC33CE" w:rsidRPr="00BC33CE" w:rsidRDefault="00BC33CE" w:rsidP="005E747E">
      <w:pPr>
        <w:numPr>
          <w:ilvl w:val="0"/>
          <w:numId w:val="4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przypadku stwierdzenia błędów w pomiarze lub odczycie danych pomiarowo-rozliczeniowych z układu pomiarowo-rozliczeniowego, które spowodowały zaniżenie lub zawyżenie ilości faktycznie pobranej energii elektrycznej, </w:t>
      </w:r>
      <w:r w:rsidRPr="00CD7C76">
        <w:rPr>
          <w:rFonts w:ascii="Calibri" w:hAnsi="Calibri" w:cs="Calibri"/>
          <w:b/>
          <w:bCs/>
          <w:sz w:val="22"/>
          <w:szCs w:val="22"/>
        </w:rPr>
        <w:t>Zamawiający</w:t>
      </w:r>
      <w:r>
        <w:rPr>
          <w:rFonts w:ascii="Calibri" w:hAnsi="Calibri" w:cs="Calibri"/>
          <w:sz w:val="22"/>
          <w:szCs w:val="22"/>
        </w:rPr>
        <w:t xml:space="preserve"> jest zobowiązany do uregulowania należności za pobraną energię elektryczną na podstawie faktury, wystawionej na podstawie </w:t>
      </w:r>
      <w:r>
        <w:rPr>
          <w:rFonts w:ascii="Calibri" w:hAnsi="Calibri" w:cs="Calibri"/>
          <w:color w:val="000000"/>
          <w:sz w:val="22"/>
          <w:szCs w:val="22"/>
        </w:rPr>
        <w:t xml:space="preserve">skorygowanych danych pomiarowo-rozliczeniowych </w:t>
      </w:r>
      <w:r>
        <w:rPr>
          <w:rFonts w:ascii="Calibri" w:hAnsi="Calibri" w:cs="Calibri"/>
          <w:sz w:val="22"/>
          <w:szCs w:val="22"/>
        </w:rPr>
        <w:t xml:space="preserve">przekazanych </w:t>
      </w:r>
      <w:r w:rsidRPr="00CD7C76">
        <w:rPr>
          <w:rFonts w:ascii="Calibri" w:hAnsi="Calibri" w:cs="Calibri"/>
          <w:b/>
          <w:bCs/>
          <w:sz w:val="22"/>
          <w:szCs w:val="22"/>
        </w:rPr>
        <w:t>Wykonawcy</w:t>
      </w:r>
      <w:r>
        <w:rPr>
          <w:rFonts w:ascii="Calibri" w:hAnsi="Calibri" w:cs="Calibri"/>
          <w:sz w:val="22"/>
          <w:szCs w:val="22"/>
        </w:rPr>
        <w:t xml:space="preserve"> przez OSD.</w:t>
      </w:r>
    </w:p>
    <w:p w14:paraId="189BDA14" w14:textId="55B3C5DC" w:rsidR="00291CAB" w:rsidRPr="00420693" w:rsidRDefault="002265D1" w:rsidP="005E747E">
      <w:pPr>
        <w:numPr>
          <w:ilvl w:val="0"/>
          <w:numId w:val="4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Jeżeli błędy wskazane w ust. </w:t>
      </w:r>
      <w:r w:rsidR="00CD7C76">
        <w:rPr>
          <w:rFonts w:asciiTheme="minorHAnsi" w:hAnsiTheme="minorHAnsi" w:cstheme="minorHAnsi"/>
          <w:sz w:val="22"/>
          <w:szCs w:val="22"/>
        </w:rPr>
        <w:t>4</w:t>
      </w:r>
      <w:r w:rsidR="00D75AE6" w:rsidRPr="00420693">
        <w:rPr>
          <w:rFonts w:asciiTheme="minorHAnsi" w:hAnsiTheme="minorHAnsi" w:cstheme="minorHAnsi"/>
          <w:sz w:val="22"/>
          <w:szCs w:val="22"/>
        </w:rPr>
        <w:t xml:space="preserve"> spowodowały zawyżenie lub zaniżenie należności za dostarczoną energię elektryczną </w:t>
      </w:r>
      <w:r w:rsidR="00D75AE6"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="00D75AE6" w:rsidRPr="00420693">
        <w:rPr>
          <w:rFonts w:asciiTheme="minorHAnsi" w:hAnsiTheme="minorHAnsi" w:cstheme="minorHAnsi"/>
          <w:sz w:val="22"/>
          <w:szCs w:val="22"/>
        </w:rPr>
        <w:t xml:space="preserve"> jest obowiązany dokonać korekty uprzednio wystawionych faktur.</w:t>
      </w:r>
    </w:p>
    <w:p w14:paraId="09A84445" w14:textId="653F25DC" w:rsidR="00D75AE6" w:rsidRPr="00420693" w:rsidRDefault="00D75AE6" w:rsidP="005E747E">
      <w:pPr>
        <w:numPr>
          <w:ilvl w:val="0"/>
          <w:numId w:val="4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Strony określają t</w:t>
      </w:r>
      <w:r w:rsidR="002265D1" w:rsidRPr="00420693">
        <w:rPr>
          <w:rFonts w:asciiTheme="minorHAnsi" w:hAnsiTheme="minorHAnsi" w:cstheme="minorHAnsi"/>
          <w:sz w:val="22"/>
          <w:szCs w:val="22"/>
        </w:rPr>
        <w:t>ermin płatności faktur na 30</w:t>
      </w:r>
      <w:r w:rsidRPr="00420693">
        <w:rPr>
          <w:rFonts w:asciiTheme="minorHAnsi" w:hAnsiTheme="minorHAnsi" w:cstheme="minorHAnsi"/>
          <w:sz w:val="22"/>
          <w:szCs w:val="22"/>
        </w:rPr>
        <w:t xml:space="preserve"> dni od dnia </w:t>
      </w:r>
      <w:r w:rsidR="00CC4022" w:rsidRPr="00420693">
        <w:rPr>
          <w:rFonts w:asciiTheme="minorHAnsi" w:hAnsiTheme="minorHAnsi" w:cstheme="minorHAnsi"/>
          <w:b/>
          <w:sz w:val="22"/>
          <w:szCs w:val="22"/>
        </w:rPr>
        <w:t>ich wystawienia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4C83A1D1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7</w:t>
      </w:r>
    </w:p>
    <w:p w14:paraId="70E3A970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 xml:space="preserve">Płatności </w:t>
      </w:r>
    </w:p>
    <w:p w14:paraId="1213B3CB" w14:textId="7D8E523E" w:rsidR="008953F4" w:rsidRPr="00FA6543" w:rsidRDefault="008953F4" w:rsidP="008953F4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4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FA6543">
        <w:rPr>
          <w:rFonts w:asciiTheme="minorHAnsi" w:hAnsiTheme="minorHAnsi" w:cstheme="minorHAnsi"/>
          <w:sz w:val="22"/>
          <w:szCs w:val="22"/>
        </w:rPr>
        <w:t xml:space="preserve">Faktury za pobraną energię elektryczną </w:t>
      </w:r>
      <w:r w:rsidRPr="00100C7E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FA6543">
        <w:rPr>
          <w:rFonts w:asciiTheme="minorHAnsi" w:hAnsiTheme="minorHAnsi" w:cstheme="minorHAnsi"/>
          <w:sz w:val="22"/>
          <w:szCs w:val="22"/>
        </w:rPr>
        <w:t xml:space="preserve"> wystawiać będzie na </w:t>
      </w:r>
      <w:r w:rsidRPr="00100C7E">
        <w:rPr>
          <w:rFonts w:asciiTheme="minorHAnsi" w:hAnsiTheme="minorHAnsi" w:cstheme="minorHAnsi"/>
          <w:b/>
          <w:bCs/>
          <w:sz w:val="22"/>
          <w:szCs w:val="22"/>
        </w:rPr>
        <w:t>Zamawiającego</w:t>
      </w:r>
      <w:r w:rsidRPr="00FA6543">
        <w:rPr>
          <w:rFonts w:asciiTheme="minorHAnsi" w:hAnsiTheme="minorHAnsi" w:cstheme="minorHAnsi"/>
          <w:sz w:val="22"/>
          <w:szCs w:val="22"/>
        </w:rPr>
        <w:t>.</w:t>
      </w:r>
    </w:p>
    <w:p w14:paraId="68E817B5" w14:textId="2AC3EC40" w:rsidR="00D75AE6" w:rsidRPr="00420693" w:rsidRDefault="00D75AE6" w:rsidP="005E747E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Za dzień zapłaty uznaje się datę uznania rachunku bankowego </w:t>
      </w:r>
      <w:r w:rsidRPr="008953F4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2AE27BDB" w14:textId="77777777" w:rsidR="00D75AE6" w:rsidRDefault="00D75AE6" w:rsidP="005E747E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W przypadku niedotrzymania terminu płatności faktur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obciąża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420693">
        <w:rPr>
          <w:rFonts w:asciiTheme="minorHAnsi" w:hAnsiTheme="minorHAnsi" w:cstheme="minorHAnsi"/>
          <w:sz w:val="22"/>
          <w:szCs w:val="22"/>
        </w:rPr>
        <w:t>odsetkami ustawowymi.</w:t>
      </w:r>
    </w:p>
    <w:p w14:paraId="3A73FC08" w14:textId="0E9886C4" w:rsidR="00A15830" w:rsidRPr="00420693" w:rsidRDefault="00A15830" w:rsidP="005E747E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684581">
        <w:rPr>
          <w:rFonts w:asciiTheme="minorHAnsi" w:hAnsiTheme="minorHAnsi" w:cstheme="minorHAnsi"/>
          <w:sz w:val="22"/>
          <w:szCs w:val="22"/>
        </w:rPr>
        <w:t>W przypadku doręczenia faktury w czasie uniemożliwiającym terminowe wykonanie zobowiązania, płatności należy dokonać nie później niż w siódmym dniu roboczym od daty otrzymania faktury</w:t>
      </w:r>
    </w:p>
    <w:p w14:paraId="4DB65920" w14:textId="6BF3A859" w:rsidR="00D75AE6" w:rsidRPr="00420693" w:rsidRDefault="00D75AE6" w:rsidP="005E747E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W przypadku wystąpienia nadpłaty powstałej przy regulowaniu zobowiązań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,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w następnym okresie rozliczeniowym pomniejszy wartość faktury o</w:t>
      </w:r>
      <w:r w:rsidR="008139C8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wysokość nadpłaty. W przypadku powstania niedopłaty, będzie ona podlegała doliczeniu do kolejnej wystawionej faktury VAT.</w:t>
      </w:r>
    </w:p>
    <w:p w14:paraId="6785EEEC" w14:textId="77777777" w:rsidR="00D75AE6" w:rsidRPr="00420693" w:rsidRDefault="00D75AE6" w:rsidP="005E747E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15830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oświadcza, iż płatności wynikające z faktur należy dokonywać </w:t>
      </w:r>
      <w:r w:rsidRPr="00420693">
        <w:rPr>
          <w:rFonts w:asciiTheme="minorHAnsi" w:hAnsiTheme="minorHAnsi" w:cstheme="minorHAnsi"/>
          <w:sz w:val="22"/>
          <w:szCs w:val="22"/>
        </w:rPr>
        <w:br/>
        <w:t>z zastosowaniem/bez zastosowania mechanizmu podzielonej płatności.</w:t>
      </w:r>
    </w:p>
    <w:p w14:paraId="182BCCD2" w14:textId="591F2102" w:rsidR="00D75AE6" w:rsidRPr="005B674D" w:rsidRDefault="005B674D" w:rsidP="005B674D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5B674D">
        <w:rPr>
          <w:rFonts w:asciiTheme="minorHAnsi" w:hAnsiTheme="minorHAnsi" w:cstheme="minorHAnsi"/>
          <w:sz w:val="22"/>
          <w:szCs w:val="22"/>
        </w:rPr>
        <w:lastRenderedPageBreak/>
        <w:t>Wynagrodzenie będzie płatne przelewem na numer rachunku bankowego Wykonawcy wskazany na fakturze VAT</w:t>
      </w:r>
      <w:r w:rsidR="00D75AE6" w:rsidRPr="005B674D">
        <w:rPr>
          <w:rFonts w:asciiTheme="minorHAnsi" w:hAnsiTheme="minorHAnsi" w:cstheme="minorHAnsi"/>
          <w:sz w:val="22"/>
          <w:szCs w:val="22"/>
        </w:rPr>
        <w:t>.</w:t>
      </w:r>
    </w:p>
    <w:p w14:paraId="635D5C25" w14:textId="77777777" w:rsidR="00D75AE6" w:rsidRPr="00420693" w:rsidRDefault="00D75AE6" w:rsidP="005E747E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Wniesienie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 reklamacji do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nie zwalnia go z obowiązku terminowej zapłaty należności w wysokości określonej na fakturze.</w:t>
      </w:r>
    </w:p>
    <w:p w14:paraId="484D0A17" w14:textId="77777777" w:rsidR="005B674D" w:rsidRDefault="00D75AE6" w:rsidP="005B674D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64358">
        <w:rPr>
          <w:rFonts w:asciiTheme="minorHAnsi" w:hAnsiTheme="minorHAnsi" w:cstheme="minorHAnsi"/>
          <w:sz w:val="22"/>
          <w:szCs w:val="22"/>
        </w:rPr>
        <w:t xml:space="preserve">Płatnikiem podatku VAT jest </w:t>
      </w:r>
      <w:r w:rsidR="00E629F1">
        <w:rPr>
          <w:rFonts w:asciiTheme="minorHAnsi" w:eastAsia="Arial" w:hAnsiTheme="minorHAnsi" w:cstheme="minorHAnsi"/>
          <w:b/>
          <w:sz w:val="22"/>
          <w:szCs w:val="22"/>
        </w:rPr>
        <w:t>……………………………………………………..</w:t>
      </w:r>
      <w:r w:rsidRPr="00564358">
        <w:rPr>
          <w:rFonts w:asciiTheme="minorHAnsi" w:hAnsiTheme="minorHAnsi" w:cstheme="minorHAnsi"/>
          <w:sz w:val="22"/>
          <w:szCs w:val="22"/>
        </w:rPr>
        <w:t xml:space="preserve">, NIP: </w:t>
      </w:r>
      <w:r w:rsidR="00E629F1">
        <w:rPr>
          <w:rFonts w:asciiTheme="minorHAnsi" w:hAnsiTheme="minorHAnsi" w:cstheme="minorHAnsi"/>
          <w:b/>
          <w:sz w:val="22"/>
          <w:szCs w:val="22"/>
        </w:rPr>
        <w:t>……………………………….</w:t>
      </w:r>
      <w:r w:rsidR="00564358">
        <w:rPr>
          <w:rFonts w:asciiTheme="minorHAnsi" w:hAnsiTheme="minorHAnsi" w:cstheme="minorHAnsi"/>
          <w:sz w:val="22"/>
          <w:szCs w:val="22"/>
        </w:rPr>
        <w:t>.</w:t>
      </w:r>
    </w:p>
    <w:p w14:paraId="48653AFC" w14:textId="57F614BA" w:rsidR="005B674D" w:rsidRPr="005B674D" w:rsidRDefault="005B674D" w:rsidP="005B674D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5B674D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Zgodnie z ustawą z dnia 16 czerwca 2023 r. o zmianie ustawy o podatku od towarów i usług oraz niektórych innych ustaw (Dz. U. z 2023 r. poz. 1598 ze zm.) zastosowanie mają przepisy dotyczące wystawiania i odbierania faktur drogą elektroniczną przy użyciu Krajowego Systemu e-Faktur.</w:t>
      </w:r>
    </w:p>
    <w:p w14:paraId="6E94BB72" w14:textId="77777777" w:rsidR="005B674D" w:rsidRDefault="005B674D" w:rsidP="003D5347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Zamawiający zastrzega sobie prawo rozliczenia płatności wynikających z umowy za pośrednictwem metody podzielonej płatności (ang.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split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payment</w:t>
      </w:r>
      <w:proofErr w:type="spellEnd"/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) przewidzianego w przepisach ustawy o podatku od towarów i usług.</w:t>
      </w:r>
    </w:p>
    <w:p w14:paraId="5AE805D0" w14:textId="77777777" w:rsidR="005B674D" w:rsidRDefault="005B674D" w:rsidP="003D5347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Wykonawca oświadcza, że rachunek bankowy wskazany na wystawionej fakturze jest:</w:t>
      </w:r>
    </w:p>
    <w:p w14:paraId="1233F114" w14:textId="77777777" w:rsidR="005B674D" w:rsidRDefault="005B674D" w:rsidP="005B674D">
      <w:pPr>
        <w:numPr>
          <w:ilvl w:val="0"/>
          <w:numId w:val="39"/>
        </w:numPr>
        <w:overflowPunct w:val="0"/>
        <w:autoSpaceDE w:val="0"/>
        <w:spacing w:before="20" w:line="252" w:lineRule="auto"/>
        <w:ind w:left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  <w:highlight w:val="yellow"/>
        </w:rPr>
      </w:pPr>
      <w:r>
        <w:rPr>
          <w:rFonts w:asciiTheme="minorHAnsi" w:hAnsiTheme="minorHAnsi" w:cstheme="minorHAnsi"/>
          <w:bCs/>
          <w:sz w:val="22"/>
          <w:szCs w:val="22"/>
          <w:highlight w:val="yellow"/>
        </w:rPr>
        <w:t>rachunkiem umożliwiającym płatność w ramach mechanizmu podzielonej płatności, o którym mowa powyżej,</w:t>
      </w:r>
    </w:p>
    <w:p w14:paraId="6DB4510C" w14:textId="77777777" w:rsidR="005B674D" w:rsidRDefault="005B674D" w:rsidP="005B674D">
      <w:pPr>
        <w:numPr>
          <w:ilvl w:val="0"/>
          <w:numId w:val="39"/>
        </w:numPr>
        <w:overflowPunct w:val="0"/>
        <w:autoSpaceDE w:val="0"/>
        <w:spacing w:before="20" w:line="252" w:lineRule="auto"/>
        <w:ind w:left="851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  <w:highlight w:val="yellow"/>
        </w:rPr>
        <w:t>Wykonawca ma obowiązek wskazać odpowiedni do spełnienia świadczenia wynikającego z niniejszej Umowy rachunek bankowy lub rachunek wirtualny, który jest powiązany z rachunkiem rozliczeniowym należącym do Wykonawcy znajdującym się w elektronicznym wykazie podmiotów prowadzonych przez Szefa Krajowej Administracji Skarbowej zgodnie z art. 96b ust. 3 pkt 13 ustawy o podatku od towarów i usług (VAT)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39962FD2" w14:textId="494AEE15" w:rsidR="005B674D" w:rsidRDefault="005B674D" w:rsidP="003D5347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W przypadku, gdy rachunek bankowy Wykonawcy nie spełnia warunków określonych w ust. 1</w:t>
      </w:r>
      <w:r w:rsidR="003D5347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2</w:t>
      </w:r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 xml:space="preserve"> niniejszej umowy, opóźnienie w dokonaniu płatności w terminie określonym w umowie, powstałe wskutek braku możliwości realizacji przez Zamawiającego płatności wynagrodzenia z zachowaniem mechanizmu podzielonej płatności bądź dokonania płatności na rachunek objęty wykazem, nie stanowi dla Wykonawcy podstawy do żądania od Zamawiającego jakichkolwiek odsetek/odszkodowań lub innych roszczeń z tytułu nieterminowej płatności.</w:t>
      </w:r>
    </w:p>
    <w:p w14:paraId="51B56BDF" w14:textId="77777777" w:rsidR="005B674D" w:rsidRDefault="005B674D" w:rsidP="003D5347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Strony ustalają i zastrzegają, że Wykonawca nie ma prawa bez uprzedniej zgody Zamawiającego wyrażonej w formie pisemnej pod rygorem nieważności dokonać na rzecz innego podmiotu cesji wierzytelności przysługujących mu od Zamawiającego na podstawie niniejszej umowy, w tym prawa do wynagrodzenia określonego w § 5 umowy.</w:t>
      </w:r>
    </w:p>
    <w:p w14:paraId="2E947C96" w14:textId="46F2CE0D" w:rsidR="005B674D" w:rsidRPr="003D5347" w:rsidRDefault="005B674D" w:rsidP="003D5347">
      <w:pPr>
        <w:numPr>
          <w:ilvl w:val="0"/>
          <w:numId w:val="11"/>
        </w:numPr>
        <w:tabs>
          <w:tab w:val="clear" w:pos="360"/>
        </w:tabs>
        <w:overflowPunct w:val="0"/>
        <w:autoSpaceDE w:val="0"/>
        <w:spacing w:before="20" w:line="252" w:lineRule="auto"/>
        <w:ind w:left="426" w:hanging="426"/>
        <w:jc w:val="both"/>
        <w:textAlignment w:val="baseline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Strony ustalają i zastrzegają, że Wykonawca nie może bez uprzedniej zgody Zamawiającego wyrażonej w formie pisemnej pod rygorem nieważności dokonywać cesji praw wynikających z niniejszej umowy.</w:t>
      </w:r>
    </w:p>
    <w:p w14:paraId="0CC09615" w14:textId="4A4C26DD" w:rsidR="00D75AE6" w:rsidRPr="00564358" w:rsidRDefault="00D75AE6" w:rsidP="003D5347">
      <w:pPr>
        <w:keepNext/>
        <w:spacing w:before="360"/>
        <w:jc w:val="center"/>
        <w:rPr>
          <w:rFonts w:ascii="Calibri" w:hAnsi="Calibri" w:cs="Calibri"/>
          <w:b/>
        </w:rPr>
      </w:pPr>
      <w:r w:rsidRPr="00564358">
        <w:rPr>
          <w:rFonts w:ascii="Calibri" w:hAnsi="Calibri" w:cs="Calibri"/>
          <w:b/>
        </w:rPr>
        <w:t>§ 8</w:t>
      </w:r>
    </w:p>
    <w:p w14:paraId="534A6C15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Wstrzymanie sprzedaży energii</w:t>
      </w:r>
    </w:p>
    <w:p w14:paraId="69215444" w14:textId="2801C011" w:rsidR="00D75AE6" w:rsidRPr="00420693" w:rsidRDefault="00D75AE6" w:rsidP="005E747E">
      <w:pPr>
        <w:pStyle w:val="Tekstpodstawowy21"/>
        <w:numPr>
          <w:ilvl w:val="0"/>
          <w:numId w:val="6"/>
        </w:numPr>
        <w:tabs>
          <w:tab w:val="clear" w:pos="360"/>
        </w:tabs>
        <w:spacing w:before="20" w:after="0" w:line="252" w:lineRule="auto"/>
        <w:ind w:left="425" w:hanging="425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420693">
        <w:rPr>
          <w:rFonts w:asciiTheme="minorHAnsi" w:hAnsiTheme="minorHAnsi" w:cstheme="minorHAnsi"/>
          <w:b/>
          <w:color w:val="auto"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color w:val="auto"/>
          <w:sz w:val="22"/>
          <w:szCs w:val="22"/>
        </w:rPr>
        <w:t xml:space="preserve"> może wstrzymać sprzedaż energii elektrycznej w przypadku nieuiszczenia przez </w:t>
      </w:r>
      <w:r w:rsidRPr="00420693">
        <w:rPr>
          <w:rFonts w:asciiTheme="minorHAnsi" w:hAnsiTheme="minorHAnsi" w:cstheme="minorHAnsi"/>
          <w:b/>
          <w:color w:val="auto"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color w:val="auto"/>
          <w:sz w:val="22"/>
          <w:szCs w:val="22"/>
        </w:rPr>
        <w:t xml:space="preserve"> należności za energię elektryczną oraz innych należności związanych z</w:t>
      </w:r>
      <w:r w:rsidR="008139C8" w:rsidRPr="00420693">
        <w:rPr>
          <w:rFonts w:asciiTheme="minorHAnsi" w:hAnsiTheme="minorHAnsi" w:cstheme="minorHAnsi"/>
          <w:color w:val="auto"/>
          <w:sz w:val="22"/>
          <w:szCs w:val="22"/>
        </w:rPr>
        <w:t> </w:t>
      </w:r>
      <w:r w:rsidRPr="00420693">
        <w:rPr>
          <w:rFonts w:asciiTheme="minorHAnsi" w:hAnsiTheme="minorHAnsi" w:cstheme="minorHAnsi"/>
          <w:color w:val="auto"/>
          <w:sz w:val="22"/>
          <w:szCs w:val="22"/>
        </w:rPr>
        <w:t xml:space="preserve">dostarczaniem tej energii po uprzednim bezskutecznym wezwaniu </w:t>
      </w:r>
      <w:r w:rsidRPr="00420693">
        <w:rPr>
          <w:rFonts w:asciiTheme="minorHAnsi" w:hAnsiTheme="minorHAnsi" w:cstheme="minorHAnsi"/>
          <w:b/>
          <w:color w:val="auto"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color w:val="auto"/>
          <w:sz w:val="22"/>
          <w:szCs w:val="22"/>
        </w:rPr>
        <w:t xml:space="preserve"> do zapłaty.</w:t>
      </w:r>
    </w:p>
    <w:p w14:paraId="3EAAB176" w14:textId="77777777" w:rsidR="00D75AE6" w:rsidRPr="00420693" w:rsidRDefault="00D75AE6" w:rsidP="005E747E">
      <w:pPr>
        <w:numPr>
          <w:ilvl w:val="0"/>
          <w:numId w:val="6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20693">
        <w:rPr>
          <w:rFonts w:asciiTheme="minorHAnsi" w:hAnsiTheme="minorHAnsi" w:cstheme="minorHAnsi"/>
          <w:bCs/>
          <w:sz w:val="22"/>
          <w:szCs w:val="22"/>
        </w:rPr>
        <w:t xml:space="preserve">Wstrzymanie sprzedaży energii elektrycznej następuje poprzez wstrzymanie dostarczania energii elektrycznej przez </w:t>
      </w:r>
      <w:r w:rsidRPr="00420693">
        <w:rPr>
          <w:rFonts w:asciiTheme="minorHAnsi" w:hAnsiTheme="minorHAnsi" w:cstheme="minorHAnsi"/>
          <w:b/>
          <w:bCs/>
          <w:sz w:val="22"/>
          <w:szCs w:val="22"/>
        </w:rPr>
        <w:t>OSD</w:t>
      </w:r>
      <w:r w:rsidRPr="00420693">
        <w:rPr>
          <w:rFonts w:asciiTheme="minorHAnsi" w:hAnsiTheme="minorHAnsi" w:cstheme="minorHAnsi"/>
          <w:bCs/>
          <w:sz w:val="22"/>
          <w:szCs w:val="22"/>
        </w:rPr>
        <w:t xml:space="preserve"> na wniosek </w:t>
      </w:r>
      <w:r w:rsidRPr="00420693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bCs/>
          <w:sz w:val="22"/>
          <w:szCs w:val="22"/>
        </w:rPr>
        <w:t>.</w:t>
      </w:r>
    </w:p>
    <w:p w14:paraId="3566BFE7" w14:textId="0C3EDA75" w:rsidR="00D75AE6" w:rsidRPr="00420693" w:rsidRDefault="00D75AE6" w:rsidP="005E747E">
      <w:pPr>
        <w:numPr>
          <w:ilvl w:val="0"/>
          <w:numId w:val="6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420693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bCs/>
          <w:sz w:val="22"/>
          <w:szCs w:val="22"/>
        </w:rPr>
        <w:t xml:space="preserve"> może wstrzymać sprzedaż energii elektrycznej w okolicznościach wskazanych w</w:t>
      </w:r>
      <w:r w:rsidR="008139C8" w:rsidRPr="00420693">
        <w:rPr>
          <w:rFonts w:asciiTheme="minorHAnsi" w:hAnsiTheme="minorHAnsi" w:cstheme="minorHAnsi"/>
          <w:bCs/>
          <w:sz w:val="22"/>
          <w:szCs w:val="22"/>
        </w:rPr>
        <w:t> </w:t>
      </w:r>
      <w:r w:rsidRPr="00420693">
        <w:rPr>
          <w:rFonts w:asciiTheme="minorHAnsi" w:hAnsiTheme="minorHAnsi" w:cstheme="minorHAnsi"/>
          <w:bCs/>
          <w:sz w:val="22"/>
          <w:szCs w:val="22"/>
        </w:rPr>
        <w:t>art.</w:t>
      </w:r>
      <w:r w:rsidR="008139C8" w:rsidRPr="00420693">
        <w:rPr>
          <w:rFonts w:asciiTheme="minorHAnsi" w:hAnsiTheme="minorHAnsi" w:cstheme="minorHAnsi"/>
          <w:bCs/>
          <w:sz w:val="22"/>
          <w:szCs w:val="22"/>
        </w:rPr>
        <w:t> </w:t>
      </w:r>
      <w:r w:rsidRPr="00420693">
        <w:rPr>
          <w:rFonts w:asciiTheme="minorHAnsi" w:hAnsiTheme="minorHAnsi" w:cstheme="minorHAnsi"/>
          <w:bCs/>
          <w:sz w:val="22"/>
          <w:szCs w:val="22"/>
        </w:rPr>
        <w:t>6b ust. 2 ustawy z dnia 10 kwietnia 1997r. Prawo energetyczne.</w:t>
      </w:r>
    </w:p>
    <w:p w14:paraId="41DCD80F" w14:textId="77777777" w:rsidR="00D75AE6" w:rsidRPr="00420693" w:rsidRDefault="00D75AE6" w:rsidP="005E747E">
      <w:pPr>
        <w:numPr>
          <w:ilvl w:val="0"/>
          <w:numId w:val="6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Wznowienie dostarczania energii elektrycznej i świadczenie usług dystrybucji przez </w:t>
      </w:r>
      <w:r w:rsidRPr="00420693">
        <w:rPr>
          <w:rFonts w:asciiTheme="minorHAnsi" w:hAnsiTheme="minorHAnsi" w:cstheme="minorHAnsi"/>
          <w:b/>
          <w:bCs/>
          <w:sz w:val="22"/>
          <w:szCs w:val="22"/>
        </w:rPr>
        <w:t xml:space="preserve">OSD </w:t>
      </w:r>
      <w:r w:rsidRPr="00420693">
        <w:rPr>
          <w:rFonts w:asciiTheme="minorHAnsi" w:hAnsiTheme="minorHAnsi" w:cstheme="minorHAnsi"/>
          <w:bCs/>
          <w:sz w:val="22"/>
          <w:szCs w:val="22"/>
        </w:rPr>
        <w:t xml:space="preserve">na wniosek </w:t>
      </w:r>
      <w:r w:rsidRPr="00420693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może nastąpić po uregulowaniu zaległych należności za energię elektryczną oraz innych należności związanych z dostarczaniem tej energii.</w:t>
      </w:r>
    </w:p>
    <w:p w14:paraId="50599ACE" w14:textId="0D751464" w:rsidR="00D75AE6" w:rsidRPr="00420693" w:rsidRDefault="00D75AE6" w:rsidP="005E747E">
      <w:pPr>
        <w:numPr>
          <w:ilvl w:val="0"/>
          <w:numId w:val="6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nie ponosi odpowiedzialności za szkody spowodowane wstrzymaniem sprzedaży energii elektrycznej wskutek naruszenia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 warunków umowy</w:t>
      </w:r>
      <w:r w:rsidR="00516F7F" w:rsidRPr="00420693">
        <w:rPr>
          <w:rFonts w:asciiTheme="minorHAnsi" w:hAnsiTheme="minorHAnsi" w:cstheme="minorHAnsi"/>
          <w:sz w:val="22"/>
          <w:szCs w:val="22"/>
        </w:rPr>
        <w:t>,</w:t>
      </w:r>
      <w:r w:rsidRPr="00420693">
        <w:rPr>
          <w:rFonts w:asciiTheme="minorHAnsi" w:hAnsiTheme="minorHAnsi" w:cstheme="minorHAnsi"/>
          <w:sz w:val="22"/>
          <w:szCs w:val="22"/>
        </w:rPr>
        <w:t xml:space="preserve"> obowiązujących przepisów Prawa energetycznego i Kodeksu Cywilnego.</w:t>
      </w:r>
    </w:p>
    <w:p w14:paraId="198FCA18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lastRenderedPageBreak/>
        <w:t>§ 9</w:t>
      </w:r>
    </w:p>
    <w:p w14:paraId="3C48ABCC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Opóźnienie zgłoszenia umowy do OSD</w:t>
      </w:r>
    </w:p>
    <w:p w14:paraId="4AF389F9" w14:textId="4159B4B6" w:rsidR="00D75AE6" w:rsidRPr="00420693" w:rsidRDefault="00D75AE6" w:rsidP="005E747E">
      <w:pPr>
        <w:numPr>
          <w:ilvl w:val="0"/>
          <w:numId w:val="12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W przypadku nieuzasadnionego opóźnienia w zgłoszeniu umowy do OSD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Wykonawcę</w:t>
      </w:r>
      <w:r w:rsidRPr="00420693">
        <w:rPr>
          <w:rFonts w:asciiTheme="minorHAnsi" w:hAnsiTheme="minorHAnsi" w:cstheme="minorHAnsi"/>
          <w:sz w:val="22"/>
          <w:szCs w:val="22"/>
        </w:rPr>
        <w:t xml:space="preserve">, skutkującego opóźnieniem w rozpoczęciu realizacji umowy i sprzedażą energii elektrycznej na rzecz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 przez Sprzedawcę Rezerwowego, </w:t>
      </w:r>
      <w:r w:rsidRPr="00420693">
        <w:rPr>
          <w:rFonts w:asciiTheme="minorHAnsi" w:hAnsiTheme="minorHAnsi" w:cstheme="minorHAnsi"/>
          <w:b/>
          <w:bCs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pokryje różnicę pomiędzy kosztem pobranej energii elektrycznej liczonym według ceny zatwierdzonej przez URE dla Sprzedawcy Rezerwowego, a kosztem energii liczonym </w:t>
      </w:r>
      <w:r w:rsidR="00796E31">
        <w:rPr>
          <w:rFonts w:asciiTheme="minorHAnsi" w:hAnsiTheme="minorHAnsi" w:cstheme="minorHAnsi"/>
          <w:sz w:val="22"/>
          <w:szCs w:val="22"/>
        </w:rPr>
        <w:t xml:space="preserve">odpowiednio dla każdego miesiąca </w:t>
      </w:r>
      <w:r w:rsidRPr="00420693">
        <w:rPr>
          <w:rFonts w:asciiTheme="minorHAnsi" w:hAnsiTheme="minorHAnsi" w:cstheme="minorHAnsi"/>
          <w:sz w:val="22"/>
          <w:szCs w:val="22"/>
        </w:rPr>
        <w:t>według ceny określonej w § 5 ust. </w:t>
      </w:r>
      <w:r w:rsidR="00B14627">
        <w:rPr>
          <w:rFonts w:asciiTheme="minorHAnsi" w:hAnsiTheme="minorHAnsi" w:cstheme="minorHAnsi"/>
          <w:sz w:val="22"/>
          <w:szCs w:val="22"/>
        </w:rPr>
        <w:t>3</w:t>
      </w:r>
      <w:r w:rsidRPr="00420693">
        <w:rPr>
          <w:rFonts w:asciiTheme="minorHAnsi" w:hAnsiTheme="minorHAnsi" w:cstheme="minorHAnsi"/>
          <w:sz w:val="22"/>
          <w:szCs w:val="22"/>
        </w:rPr>
        <w:t xml:space="preserve"> </w:t>
      </w:r>
      <w:r w:rsidR="00B14627">
        <w:rPr>
          <w:rFonts w:asciiTheme="minorHAnsi" w:hAnsiTheme="minorHAnsi" w:cstheme="minorHAnsi"/>
          <w:sz w:val="22"/>
          <w:szCs w:val="22"/>
        </w:rPr>
        <w:t xml:space="preserve">lub 5 </w:t>
      </w:r>
      <w:r w:rsidRPr="00420693">
        <w:rPr>
          <w:rFonts w:asciiTheme="minorHAnsi" w:hAnsiTheme="minorHAnsi" w:cstheme="minorHAnsi"/>
          <w:sz w:val="22"/>
          <w:szCs w:val="22"/>
        </w:rPr>
        <w:t>niniejszej umowy. Na koszt energii elektrycznej składa się należność za pobraną energię i naliczona opłata handlowa. Dotyczy to wszystkich PPE ujętych w</w:t>
      </w:r>
      <w:r w:rsidR="00796E31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załączniku nr 2 do umowy i</w:t>
      </w:r>
      <w:r w:rsidR="00113E7C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 xml:space="preserve">całego okresu sprzedaży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420693">
        <w:rPr>
          <w:rFonts w:asciiTheme="minorHAnsi" w:hAnsiTheme="minorHAnsi" w:cstheme="minorHAnsi"/>
          <w:sz w:val="22"/>
          <w:szCs w:val="22"/>
        </w:rPr>
        <w:t xml:space="preserve"> energii przez Sprzedawcę Rezerwowego, do chwili przejęcia sprzedaży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Wykonawcę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7C00FFA1" w14:textId="1FA164C5" w:rsidR="00D75AE6" w:rsidRPr="00420693" w:rsidRDefault="00D75AE6" w:rsidP="005E747E">
      <w:pPr>
        <w:numPr>
          <w:ilvl w:val="0"/>
          <w:numId w:val="12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Różnica w koszcie pobranej energii czynnej i opłaty handlowej będzie obliczona osobno dla każdego PPE</w:t>
      </w:r>
      <w:r w:rsidR="00113E7C" w:rsidRPr="00420693">
        <w:rPr>
          <w:rFonts w:asciiTheme="minorHAnsi" w:hAnsiTheme="minorHAnsi" w:cstheme="minorHAnsi"/>
          <w:sz w:val="22"/>
          <w:szCs w:val="22"/>
        </w:rPr>
        <w:t>,</w:t>
      </w:r>
      <w:r w:rsidRPr="00420693">
        <w:rPr>
          <w:rFonts w:asciiTheme="minorHAnsi" w:hAnsiTheme="minorHAnsi" w:cstheme="minorHAnsi"/>
          <w:sz w:val="22"/>
          <w:szCs w:val="22"/>
        </w:rPr>
        <w:t xml:space="preserve"> zgodnie z jego grupą taryfową i nie będzie uwzględniać opłat wynikających z usługi dystrybucji energii elektrycznej.</w:t>
      </w:r>
    </w:p>
    <w:p w14:paraId="4D5BAC16" w14:textId="1A65C9BE" w:rsidR="00D75AE6" w:rsidRPr="00420693" w:rsidRDefault="00D75AE6" w:rsidP="005E747E">
      <w:pPr>
        <w:numPr>
          <w:ilvl w:val="0"/>
          <w:numId w:val="12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Na podstawie każdej faktury wystawionej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420693">
        <w:rPr>
          <w:rFonts w:asciiTheme="minorHAnsi" w:hAnsiTheme="minorHAnsi" w:cstheme="minorHAnsi"/>
          <w:sz w:val="22"/>
          <w:szCs w:val="22"/>
        </w:rPr>
        <w:t xml:space="preserve"> przez Sprzedawcę Rezerwowego,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Pr="00420693">
        <w:rPr>
          <w:rFonts w:asciiTheme="minorHAnsi" w:hAnsiTheme="minorHAnsi" w:cstheme="minorHAnsi"/>
          <w:sz w:val="22"/>
          <w:szCs w:val="22"/>
        </w:rPr>
        <w:t xml:space="preserve">dokona wyliczenia różnicy kosztów, o których mowa w ust. 1 i wystawi </w:t>
      </w:r>
      <w:r w:rsidRPr="00420693">
        <w:rPr>
          <w:rFonts w:asciiTheme="minorHAnsi" w:hAnsiTheme="minorHAnsi" w:cstheme="minorHAnsi"/>
          <w:b/>
          <w:bCs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notę obciążeniową w wysokości równej różnicy kwot netto, pomiędzy fakturą wystawioną przez Sprzedawcę Rezerwowego, a kwoty jaka byłaby należna przy uwzględnieniu ceny i opłaty handlowej określon</w:t>
      </w:r>
      <w:r w:rsidR="00BC33CE">
        <w:rPr>
          <w:rFonts w:asciiTheme="minorHAnsi" w:hAnsiTheme="minorHAnsi" w:cstheme="minorHAnsi"/>
          <w:sz w:val="22"/>
          <w:szCs w:val="22"/>
        </w:rPr>
        <w:t>ej</w:t>
      </w:r>
      <w:r w:rsidR="00796E31">
        <w:rPr>
          <w:rFonts w:asciiTheme="minorHAnsi" w:hAnsiTheme="minorHAnsi" w:cstheme="minorHAnsi"/>
          <w:sz w:val="22"/>
          <w:szCs w:val="22"/>
        </w:rPr>
        <w:t xml:space="preserve"> </w:t>
      </w:r>
      <w:r w:rsidRPr="00420693">
        <w:rPr>
          <w:rFonts w:asciiTheme="minorHAnsi" w:hAnsiTheme="minorHAnsi" w:cstheme="minorHAnsi"/>
          <w:sz w:val="22"/>
          <w:szCs w:val="22"/>
        </w:rPr>
        <w:t xml:space="preserve">w § 5 ust. </w:t>
      </w:r>
      <w:r w:rsidR="00BC33CE">
        <w:rPr>
          <w:rFonts w:asciiTheme="minorHAnsi" w:hAnsiTheme="minorHAnsi" w:cstheme="minorHAnsi"/>
          <w:sz w:val="22"/>
          <w:szCs w:val="22"/>
        </w:rPr>
        <w:t>1</w:t>
      </w:r>
      <w:r w:rsidRPr="00420693">
        <w:rPr>
          <w:rFonts w:asciiTheme="minorHAnsi" w:hAnsiTheme="minorHAnsi" w:cstheme="minorHAnsi"/>
          <w:sz w:val="22"/>
          <w:szCs w:val="22"/>
        </w:rPr>
        <w:t xml:space="preserve"> niniejszej umowy.</w:t>
      </w:r>
    </w:p>
    <w:p w14:paraId="50E5B7B6" w14:textId="795A011F" w:rsidR="00D75AE6" w:rsidRPr="00420693" w:rsidRDefault="00D75AE6" w:rsidP="005E747E">
      <w:pPr>
        <w:numPr>
          <w:ilvl w:val="0"/>
          <w:numId w:val="12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Nota obciążeniowa wystawiona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>, o której mowa w ust. 3 będzie płatna w</w:t>
      </w:r>
      <w:r w:rsidR="00DE5B99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 xml:space="preserve">terminie 30 dni od dnia wystawienia, a w przypadku opóźnienia płatności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420693">
        <w:rPr>
          <w:rFonts w:asciiTheme="minorHAnsi" w:hAnsiTheme="minorHAnsi" w:cstheme="minorHAnsi"/>
          <w:sz w:val="22"/>
          <w:szCs w:val="22"/>
        </w:rPr>
        <w:t xml:space="preserve"> będą przysługiwać odsetki ustawowe za opóźnienie. </w:t>
      </w:r>
    </w:p>
    <w:p w14:paraId="11D6A630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10</w:t>
      </w:r>
    </w:p>
    <w:p w14:paraId="72B247F7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Okres obowiązywania Umowy</w:t>
      </w:r>
    </w:p>
    <w:p w14:paraId="63E1AAA7" w14:textId="1C36DF15" w:rsidR="00A15830" w:rsidRPr="00C85F39" w:rsidRDefault="00A15830" w:rsidP="00A15830">
      <w:pPr>
        <w:numPr>
          <w:ilvl w:val="0"/>
          <w:numId w:val="17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C85F39">
        <w:rPr>
          <w:rFonts w:asciiTheme="minorHAnsi" w:hAnsiTheme="minorHAnsi" w:cstheme="minorHAnsi"/>
          <w:sz w:val="22"/>
          <w:szCs w:val="22"/>
        </w:rPr>
        <w:t xml:space="preserve">Umowa </w:t>
      </w:r>
      <w:r>
        <w:rPr>
          <w:rFonts w:asciiTheme="minorHAnsi" w:hAnsiTheme="minorHAnsi" w:cstheme="minorHAnsi"/>
          <w:sz w:val="22"/>
          <w:szCs w:val="22"/>
        </w:rPr>
        <w:t>zostaje</w:t>
      </w:r>
      <w:r w:rsidRPr="00C85F39">
        <w:rPr>
          <w:rFonts w:asciiTheme="minorHAnsi" w:hAnsiTheme="minorHAnsi" w:cstheme="minorHAnsi"/>
          <w:sz w:val="22"/>
          <w:szCs w:val="22"/>
        </w:rPr>
        <w:t xml:space="preserve"> zawarta na czas określony </w:t>
      </w:r>
      <w:r>
        <w:rPr>
          <w:rFonts w:asciiTheme="minorHAnsi" w:hAnsiTheme="minorHAnsi" w:cstheme="minorHAnsi"/>
          <w:b/>
          <w:bCs/>
          <w:sz w:val="22"/>
          <w:szCs w:val="22"/>
        </w:rPr>
        <w:t>12 </w:t>
      </w:r>
      <w:r w:rsidRPr="00C85F39">
        <w:rPr>
          <w:rFonts w:asciiTheme="minorHAnsi" w:hAnsiTheme="minorHAnsi" w:cstheme="minorHAnsi"/>
          <w:b/>
          <w:bCs/>
          <w:sz w:val="22"/>
          <w:szCs w:val="22"/>
        </w:rPr>
        <w:t>miesięcy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A15830">
        <w:rPr>
          <w:rFonts w:asciiTheme="minorHAnsi" w:hAnsiTheme="minorHAnsi" w:cstheme="minorHAnsi"/>
          <w:sz w:val="22"/>
          <w:szCs w:val="22"/>
        </w:rPr>
        <w:t xml:space="preserve"> tj. </w:t>
      </w:r>
      <w:r w:rsidRPr="00C85F3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01.</w:t>
      </w:r>
      <w:r>
        <w:rPr>
          <w:rFonts w:asciiTheme="minorHAnsi" w:hAnsiTheme="minorHAnsi" w:cstheme="minorHAnsi"/>
          <w:b/>
          <w:bCs/>
          <w:iCs/>
          <w:sz w:val="22"/>
          <w:szCs w:val="22"/>
        </w:rPr>
        <w:t>01</w:t>
      </w:r>
      <w:r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C85F39">
        <w:rPr>
          <w:rFonts w:asciiTheme="minorHAnsi" w:hAnsiTheme="minorHAnsi" w:cstheme="minorHAnsi"/>
          <w:b/>
          <w:sz w:val="22"/>
          <w:szCs w:val="22"/>
        </w:rPr>
        <w:t>r.</w:t>
      </w:r>
      <w:r w:rsidRPr="00C85F39">
        <w:rPr>
          <w:rFonts w:asciiTheme="minorHAnsi" w:hAnsiTheme="minorHAnsi" w:cstheme="minorHAnsi"/>
          <w:b/>
          <w:sz w:val="22"/>
          <w:szCs w:val="22"/>
        </w:rPr>
        <w:br/>
        <w:t xml:space="preserve">do dnia </w:t>
      </w:r>
      <w:r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31.12.202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C85F39">
        <w:rPr>
          <w:rFonts w:asciiTheme="minorHAnsi" w:hAnsiTheme="minorHAnsi" w:cstheme="minorHAnsi"/>
          <w:b/>
          <w:sz w:val="22"/>
          <w:szCs w:val="22"/>
        </w:rPr>
        <w:t>r.</w:t>
      </w:r>
      <w:r w:rsidR="00A86045">
        <w:rPr>
          <w:rFonts w:asciiTheme="minorHAnsi" w:hAnsiTheme="minorHAnsi" w:cstheme="minorHAnsi"/>
          <w:b/>
          <w:sz w:val="22"/>
          <w:szCs w:val="22"/>
        </w:rPr>
        <w:t xml:space="preserve"> (</w:t>
      </w:r>
      <w:r w:rsidR="00A86045" w:rsidRPr="00C85F39">
        <w:rPr>
          <w:rFonts w:asciiTheme="minorHAnsi" w:hAnsiTheme="minorHAnsi" w:cstheme="minorHAnsi"/>
          <w:b/>
          <w:sz w:val="22"/>
          <w:szCs w:val="22"/>
        </w:rPr>
        <w:t xml:space="preserve">od dnia </w:t>
      </w:r>
      <w:r w:rsidR="00A86045"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01.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01</w:t>
      </w:r>
      <w:r w:rsidR="00A86045"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A86045"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A86045" w:rsidRPr="00C85F39">
        <w:rPr>
          <w:rFonts w:asciiTheme="minorHAnsi" w:hAnsiTheme="minorHAnsi" w:cstheme="minorHAnsi"/>
          <w:b/>
          <w:sz w:val="22"/>
          <w:szCs w:val="22"/>
        </w:rPr>
        <w:t>r.</w:t>
      </w:r>
      <w:r w:rsidR="00A8604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6045" w:rsidRPr="00C85F39">
        <w:rPr>
          <w:rFonts w:asciiTheme="minorHAnsi" w:hAnsiTheme="minorHAnsi" w:cstheme="minorHAnsi"/>
          <w:b/>
          <w:sz w:val="22"/>
          <w:szCs w:val="22"/>
        </w:rPr>
        <w:t xml:space="preserve">do dnia </w:t>
      </w:r>
      <w:r w:rsidR="00A86045"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31.12.202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A86045" w:rsidRPr="00C85F39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="00A86045" w:rsidRPr="00C85F39">
        <w:rPr>
          <w:rFonts w:asciiTheme="minorHAnsi" w:hAnsiTheme="minorHAnsi" w:cstheme="minorHAnsi"/>
          <w:b/>
          <w:sz w:val="22"/>
          <w:szCs w:val="22"/>
        </w:rPr>
        <w:t>r.</w:t>
      </w:r>
      <w:r w:rsidR="00A86045">
        <w:rPr>
          <w:rFonts w:asciiTheme="minorHAnsi" w:hAnsiTheme="minorHAnsi" w:cstheme="minorHAnsi"/>
          <w:b/>
          <w:sz w:val="22"/>
          <w:szCs w:val="22"/>
        </w:rPr>
        <w:t>).</w:t>
      </w:r>
    </w:p>
    <w:p w14:paraId="3C7FC857" w14:textId="45AD136F" w:rsidR="00D75AE6" w:rsidRPr="00420693" w:rsidRDefault="00D75AE6" w:rsidP="005E747E">
      <w:pPr>
        <w:numPr>
          <w:ilvl w:val="0"/>
          <w:numId w:val="17"/>
        </w:numPr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Cs/>
          <w:iCs/>
          <w:sz w:val="22"/>
          <w:szCs w:val="22"/>
        </w:rPr>
      </w:pPr>
      <w:r w:rsidRPr="00420693">
        <w:rPr>
          <w:rFonts w:asciiTheme="minorHAnsi" w:hAnsiTheme="minorHAnsi" w:cstheme="minorHAnsi"/>
          <w:bCs/>
          <w:iCs/>
          <w:sz w:val="22"/>
          <w:szCs w:val="22"/>
        </w:rPr>
        <w:t xml:space="preserve">Strony ustalają, że rozpoczęcie sprzedaży energii elektrycznej nastąpi od dnia </w:t>
      </w:r>
      <w:r w:rsidR="00307F7C"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01.</w:t>
      </w:r>
      <w:r w:rsidR="004454EB">
        <w:rPr>
          <w:rFonts w:asciiTheme="minorHAnsi" w:hAnsiTheme="minorHAnsi" w:cstheme="minorHAnsi"/>
          <w:b/>
          <w:bCs/>
          <w:iCs/>
          <w:sz w:val="22"/>
          <w:szCs w:val="22"/>
        </w:rPr>
        <w:t>0</w:t>
      </w:r>
      <w:r w:rsidR="00BC33CE">
        <w:rPr>
          <w:rFonts w:asciiTheme="minorHAnsi" w:hAnsiTheme="minorHAnsi" w:cstheme="minorHAnsi"/>
          <w:b/>
          <w:bCs/>
          <w:iCs/>
          <w:sz w:val="22"/>
          <w:szCs w:val="22"/>
        </w:rPr>
        <w:t>1</w:t>
      </w:r>
      <w:r w:rsidR="00307F7C"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7</w:t>
      </w:r>
      <w:r w:rsidR="00291CAB"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 </w:t>
      </w:r>
      <w:r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r</w:t>
      </w:r>
      <w:r w:rsidRPr="00420693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291CAB" w:rsidRPr="00420693">
        <w:rPr>
          <w:rFonts w:asciiTheme="minorHAnsi" w:hAnsiTheme="minorHAnsi" w:cstheme="minorHAnsi"/>
          <w:bCs/>
          <w:iCs/>
          <w:sz w:val="22"/>
          <w:szCs w:val="22"/>
        </w:rPr>
        <w:t xml:space="preserve">, </w:t>
      </w:r>
      <w:r w:rsidR="00A86045">
        <w:rPr>
          <w:rFonts w:asciiTheme="minorHAnsi" w:hAnsiTheme="minorHAnsi" w:cstheme="minorHAnsi"/>
          <w:bCs/>
          <w:iCs/>
          <w:sz w:val="22"/>
          <w:szCs w:val="22"/>
        </w:rPr>
        <w:t>(</w:t>
      </w:r>
      <w:r w:rsidR="00A86045"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01.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01</w:t>
      </w:r>
      <w:r w:rsidR="00A86045"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.202</w:t>
      </w:r>
      <w:r w:rsidR="00A86045">
        <w:rPr>
          <w:rFonts w:asciiTheme="minorHAnsi" w:hAnsiTheme="minorHAnsi" w:cstheme="minorHAnsi"/>
          <w:b/>
          <w:bCs/>
          <w:iCs/>
          <w:sz w:val="22"/>
          <w:szCs w:val="22"/>
        </w:rPr>
        <w:t>8</w:t>
      </w:r>
      <w:r w:rsidR="00A86045" w:rsidRPr="00420693">
        <w:rPr>
          <w:rFonts w:asciiTheme="minorHAnsi" w:hAnsiTheme="minorHAnsi" w:cstheme="minorHAnsi"/>
          <w:b/>
          <w:bCs/>
          <w:iCs/>
          <w:sz w:val="22"/>
          <w:szCs w:val="22"/>
        </w:rPr>
        <w:t> r</w:t>
      </w:r>
      <w:r w:rsidR="00A86045" w:rsidRPr="00420693">
        <w:rPr>
          <w:rFonts w:asciiTheme="minorHAnsi" w:hAnsiTheme="minorHAnsi" w:cstheme="minorHAnsi"/>
          <w:bCs/>
          <w:iCs/>
          <w:sz w:val="22"/>
          <w:szCs w:val="22"/>
        </w:rPr>
        <w:t>.</w:t>
      </w:r>
      <w:r w:rsidR="00A86045">
        <w:rPr>
          <w:rFonts w:asciiTheme="minorHAnsi" w:hAnsiTheme="minorHAnsi" w:cstheme="minorHAnsi"/>
          <w:bCs/>
          <w:iCs/>
          <w:sz w:val="22"/>
          <w:szCs w:val="22"/>
        </w:rPr>
        <w:t xml:space="preserve">) </w:t>
      </w:r>
      <w:r w:rsidR="00291CAB" w:rsidRPr="00420693">
        <w:rPr>
          <w:rFonts w:asciiTheme="minorHAnsi" w:hAnsiTheme="minorHAnsi" w:cstheme="minorHAnsi"/>
          <w:bCs/>
          <w:iCs/>
          <w:sz w:val="22"/>
          <w:szCs w:val="22"/>
        </w:rPr>
        <w:t>jednak nie wcześniej niż po spełnieniu wszystkich warunków przyłączenia do sieci OSD i nie wcześniej niż z dniem skutecznego rozwiązania obowiązującej umowy, z dniem wejścia w życie umowy sprzedaży energii elektrycznej i umowy o świadczenie usługi dystrybucji.</w:t>
      </w:r>
      <w:r w:rsidR="00A15830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A15830" w:rsidRPr="001E774E">
        <w:rPr>
          <w:rFonts w:asciiTheme="minorHAnsi" w:hAnsiTheme="minorHAnsi" w:cstheme="minorHAnsi"/>
          <w:bCs/>
          <w:sz w:val="22"/>
          <w:szCs w:val="22"/>
        </w:rPr>
        <w:t>Niniejszy warunek stosuje się oddzielnie do każdego punktu poboru</w:t>
      </w:r>
      <w:r w:rsidR="00A15830">
        <w:rPr>
          <w:rFonts w:asciiTheme="minorHAnsi" w:hAnsiTheme="minorHAnsi" w:cstheme="minorHAnsi"/>
          <w:bCs/>
          <w:sz w:val="22"/>
          <w:szCs w:val="22"/>
        </w:rPr>
        <w:t xml:space="preserve"> energii elektrycznej.</w:t>
      </w:r>
    </w:p>
    <w:p w14:paraId="6D5ED650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11</w:t>
      </w:r>
    </w:p>
    <w:p w14:paraId="6A50B08C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Zmiany w umowie</w:t>
      </w:r>
    </w:p>
    <w:p w14:paraId="2F48C178" w14:textId="77777777" w:rsidR="00BC33CE" w:rsidRDefault="00BC33CE" w:rsidP="00BC33CE">
      <w:pPr>
        <w:numPr>
          <w:ilvl w:val="0"/>
          <w:numId w:val="32"/>
        </w:numPr>
        <w:spacing w:before="20" w:line="264" w:lineRule="auto"/>
        <w:ind w:left="426" w:hanging="426"/>
        <w:jc w:val="both"/>
        <w:rPr>
          <w:rFonts w:asciiTheme="minorHAnsi" w:eastAsia="SimSun" w:hAnsiTheme="minorHAnsi" w:cstheme="minorHAnsi"/>
          <w:bCs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bCs/>
          <w:kern w:val="2"/>
          <w:sz w:val="22"/>
          <w:szCs w:val="22"/>
        </w:rPr>
        <w:t xml:space="preserve">Zmiana postanowień umowy może nastąpić wyłącznie w formie pisemnej pod rygorem nieważności, z wyłączeniem: </w:t>
      </w:r>
    </w:p>
    <w:p w14:paraId="1532F642" w14:textId="390718DF" w:rsidR="00BC33CE" w:rsidRDefault="00BC33CE" w:rsidP="00BC33CE">
      <w:pPr>
        <w:numPr>
          <w:ilvl w:val="0"/>
          <w:numId w:val="37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zmiany stawki akcyzy na energię elektryczną, </w:t>
      </w:r>
    </w:p>
    <w:p w14:paraId="5F1DF766" w14:textId="77777777" w:rsidR="00BC33CE" w:rsidRDefault="00BC33CE" w:rsidP="00BC33CE">
      <w:pPr>
        <w:numPr>
          <w:ilvl w:val="0"/>
          <w:numId w:val="37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>zmiany stawki podatku VAT.</w:t>
      </w:r>
    </w:p>
    <w:p w14:paraId="1BA8F174" w14:textId="77777777" w:rsidR="00BC33CE" w:rsidRDefault="00BC33CE" w:rsidP="00BC33CE">
      <w:pPr>
        <w:spacing w:before="20" w:line="264" w:lineRule="auto"/>
        <w:ind w:left="426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>W przypadku zmiany stawki podatku akcyzowego lub zmiany stawki podatku VAT, odpowiednio ceny i stawki energii elektrycznej ulegają zmianie o kwotę wynikającą z obowiązków nałożonych właściwymi przepisami, od dnia ich wejścia w życie, bez konieczności sporządzania aneksu do umowy,</w:t>
      </w:r>
    </w:p>
    <w:p w14:paraId="3B43AA1C" w14:textId="77777777" w:rsidR="00BC33CE" w:rsidRDefault="00BC33CE" w:rsidP="00BC33CE">
      <w:pPr>
        <w:numPr>
          <w:ilvl w:val="0"/>
          <w:numId w:val="32"/>
        </w:numPr>
        <w:spacing w:before="20" w:line="264" w:lineRule="auto"/>
        <w:ind w:left="426" w:hanging="426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b/>
          <w:kern w:val="2"/>
          <w:sz w:val="22"/>
          <w:szCs w:val="22"/>
        </w:rPr>
        <w:t>Zamawiający</w:t>
      </w: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 dopuszcza wprowadzenie zmian w treści umowy, w zakresie:</w:t>
      </w:r>
    </w:p>
    <w:p w14:paraId="2DE1CC24" w14:textId="77777777" w:rsidR="00BC33CE" w:rsidRDefault="00BC33CE" w:rsidP="00BC33CE">
      <w:pPr>
        <w:numPr>
          <w:ilvl w:val="0"/>
          <w:numId w:val="35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zmiany liczby Punktów Poboru Energii wskazanych w załączniku nr 2 do umowy, przy czym zmiana wynikać może np. z likwidacji punktu poboru, budowy nowych punktów poboru, zmiany stanu prawnego punktu poboru, zmiany w zakresie odbiorcy/płatnika, zaistnienia </w:t>
      </w:r>
      <w:r>
        <w:rPr>
          <w:rFonts w:asciiTheme="minorHAnsi" w:eastAsia="SimSun" w:hAnsiTheme="minorHAnsi" w:cstheme="minorHAnsi"/>
          <w:kern w:val="2"/>
          <w:sz w:val="22"/>
          <w:szCs w:val="22"/>
        </w:rPr>
        <w:lastRenderedPageBreak/>
        <w:t>przeszkód prawnych i formalnych uniemożliwiających przeprowadzenie procedury zmiany sprzedawcy lub włączenia punktu poboru przez Zamawiającego, zaś rozliczanie dodatkowych punktów odbioru będzie się odbywać odpowiednio do pierwotnej części zamówienia i zgodnie z zapisami § 5 umowy,</w:t>
      </w:r>
    </w:p>
    <w:p w14:paraId="4A613DFF" w14:textId="77777777" w:rsidR="00BC33CE" w:rsidRDefault="00BC33CE" w:rsidP="00BC33CE">
      <w:pPr>
        <w:numPr>
          <w:ilvl w:val="0"/>
          <w:numId w:val="35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>zmiany regulacji prawnych wprowadzonych w życie po dacie zawarcia umowy, wywołujących potrzebę zmiany umowy, wraz ze skutkami wprowadzenia takiej zmiany, ze skutkiem od dnia wejścia w życie zmiany regulacji prawnych,</w:t>
      </w:r>
    </w:p>
    <w:p w14:paraId="0F942CF7" w14:textId="77777777" w:rsidR="00BC33CE" w:rsidRDefault="00BC33CE" w:rsidP="00BC33CE">
      <w:pPr>
        <w:numPr>
          <w:ilvl w:val="0"/>
          <w:numId w:val="35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</w:rPr>
        <w:t>zgodnie z art. 439 ustawy Prawo zamówień publicznych, dopuszcza się możliwość zmiany cen, w oparciu o średnioroczny wskaźnik cen towarów i usług konsumpcyjnych, ogłaszany przez Prezesa GUS za ubiegły rok kalendarzowy, zgodnie z poniższymi zasadami:</w:t>
      </w:r>
    </w:p>
    <w:p w14:paraId="428DC497" w14:textId="77777777" w:rsidR="00BC33CE" w:rsidRDefault="00BC33CE" w:rsidP="00BC33CE">
      <w:pPr>
        <w:numPr>
          <w:ilvl w:val="0"/>
          <w:numId w:val="33"/>
        </w:numPr>
        <w:spacing w:before="20" w:line="264" w:lineRule="auto"/>
        <w:ind w:left="1134" w:hanging="283"/>
        <w:jc w:val="both"/>
        <w:rPr>
          <w:rFonts w:asciiTheme="minorHAnsi" w:eastAsia="Calibri" w:hAnsiTheme="minorHAnsi" w:cstheme="minorHAnsi"/>
          <w:bCs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bCs/>
          <w:kern w:val="2"/>
          <w:sz w:val="22"/>
          <w:szCs w:val="22"/>
        </w:rPr>
        <w:t xml:space="preserve">zmiana wynagrodzenia Wykonawcy z tytułu wzrostu ceny materiałów lub kosztów może nastąpić raz na kwartał, przy czym pierwsza zmiana może nastąpić nie wcześniej niż po 6 miesiącach od zawarcia niniejszej umowy, </w:t>
      </w:r>
    </w:p>
    <w:p w14:paraId="53BBABEC" w14:textId="77777777" w:rsidR="00BC33CE" w:rsidRDefault="00BC33CE" w:rsidP="00BC33CE">
      <w:pPr>
        <w:numPr>
          <w:ilvl w:val="0"/>
          <w:numId w:val="33"/>
        </w:numPr>
        <w:spacing w:before="20" w:line="264" w:lineRule="auto"/>
        <w:ind w:left="1134" w:hanging="283"/>
        <w:jc w:val="both"/>
        <w:rPr>
          <w:rFonts w:asciiTheme="minorHAnsi" w:eastAsia="Calibri" w:hAnsiTheme="minorHAnsi" w:cstheme="minorHAnsi"/>
          <w:bCs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bCs/>
          <w:kern w:val="2"/>
          <w:sz w:val="22"/>
          <w:szCs w:val="22"/>
        </w:rPr>
        <w:t xml:space="preserve">wprowadzenie zmiany wysokości wynagrodzenia, wymaga uprzedniego złożenia przez Wykonawcę oświadczenia o wysokości dodatkowych koszów związanych z realizacją zamówienia. Wykonawca jest zobligowany do dokonania stosownych wyliczeń wpływu zmiany kosztów związanych z realizacją Umowy na wysokość stawek lub cen określonych w Umowie i przekazania ich Zamawiającemu. Wykonawca opracuje co najmniej zestawienie obrazujące kwotę jaką w poszczególnych stawkach lub cenach stanowią koszty wynikające ze zmian kosztów związanych z realizacją Umowy. Zamawiający ma prawo weryfikacji wyliczeń przedstawionych przez Wykonawcę i zgłoszenia wobec nich uwag. </w:t>
      </w:r>
    </w:p>
    <w:p w14:paraId="61BF591F" w14:textId="77777777" w:rsidR="00BC33CE" w:rsidRDefault="00BC33CE" w:rsidP="00BC33CE">
      <w:pPr>
        <w:numPr>
          <w:ilvl w:val="0"/>
          <w:numId w:val="33"/>
        </w:numPr>
        <w:spacing w:before="20" w:line="264" w:lineRule="auto"/>
        <w:ind w:left="1134" w:hanging="283"/>
        <w:jc w:val="both"/>
        <w:rPr>
          <w:rFonts w:asciiTheme="minorHAnsi" w:eastAsia="Calibri" w:hAnsiTheme="minorHAnsi" w:cstheme="minorHAnsi"/>
          <w:bCs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bCs/>
          <w:kern w:val="2"/>
          <w:sz w:val="22"/>
          <w:szCs w:val="22"/>
        </w:rPr>
        <w:t>maksymalna wartość zmiany wynagrodzenia w okresie obowiązywania umowy nie może łącznie przekroczyć 10% wartości brutto umowy</w:t>
      </w:r>
    </w:p>
    <w:p w14:paraId="04CAD2AE" w14:textId="05812B59" w:rsidR="00BC33CE" w:rsidRDefault="00BC33CE" w:rsidP="00BC33CE">
      <w:pPr>
        <w:numPr>
          <w:ilvl w:val="0"/>
          <w:numId w:val="33"/>
        </w:numPr>
        <w:spacing w:before="20" w:line="264" w:lineRule="auto"/>
        <w:ind w:left="1134" w:hanging="283"/>
        <w:jc w:val="both"/>
        <w:rPr>
          <w:rFonts w:asciiTheme="minorHAnsi" w:eastAsia="Calibri" w:hAnsiTheme="minorHAnsi" w:cstheme="minorHAnsi"/>
          <w:bCs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bCs/>
          <w:kern w:val="2"/>
          <w:sz w:val="22"/>
          <w:szCs w:val="22"/>
        </w:rPr>
        <w:t xml:space="preserve">Strony zgodnie oświadczają, że waloryzacja wynagrodzenia, o której mowa poniżej nie będzie miała zastosowania, gdy Wykonawca zabezpieczył wolumen energii elektrycznej dla całego okresu zamówienia wynikającego z Umowy wobec powyższego zmiana cen energii elektrycznej nie będzie miała wypływu na wartość wynagrodzenia. Wykonawca oświadcza, że do dnia zawarcia umowy zabezpieczył </w:t>
      </w:r>
      <w:r w:rsidR="002505BC">
        <w:rPr>
          <w:rFonts w:asciiTheme="minorHAnsi" w:eastAsia="Calibri" w:hAnsiTheme="minorHAnsi" w:cstheme="minorHAnsi"/>
          <w:bCs/>
          <w:kern w:val="2"/>
          <w:sz w:val="22"/>
          <w:szCs w:val="22"/>
        </w:rPr>
        <w:t>100</w:t>
      </w:r>
      <w:r>
        <w:rPr>
          <w:rFonts w:asciiTheme="minorHAnsi" w:eastAsia="Calibri" w:hAnsiTheme="minorHAnsi" w:cstheme="minorHAnsi"/>
          <w:bCs/>
          <w:kern w:val="2"/>
          <w:sz w:val="22"/>
          <w:szCs w:val="22"/>
        </w:rPr>
        <w:t xml:space="preserve">% wolumenu energii elektrycznej określonego w SWZ będącego przedmiotem zamówienia. </w:t>
      </w:r>
    </w:p>
    <w:p w14:paraId="74011D92" w14:textId="77777777" w:rsidR="00BC33CE" w:rsidRDefault="00BC33CE" w:rsidP="00BC33CE">
      <w:pPr>
        <w:numPr>
          <w:ilvl w:val="0"/>
          <w:numId w:val="35"/>
        </w:numPr>
        <w:spacing w:before="20" w:line="264" w:lineRule="auto"/>
        <w:ind w:left="851"/>
        <w:jc w:val="both"/>
        <w:rPr>
          <w:rFonts w:asciiTheme="minorHAnsi" w:eastAsia="Calibri" w:hAnsiTheme="minorHAnsi" w:cstheme="minorHAnsi"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</w:rPr>
        <w:t xml:space="preserve">w innych sytuacjach, których nie można było przewidzieć w chwili zawarcia niniejszej umowy i nie mających charakteru zmian istotnych w rozumieniu art. 454 ust. 2 ustawy </w:t>
      </w:r>
      <w:proofErr w:type="spellStart"/>
      <w:r>
        <w:rPr>
          <w:rFonts w:asciiTheme="minorHAnsi" w:eastAsia="Calibri" w:hAnsiTheme="minorHAnsi" w:cstheme="minorHAnsi"/>
          <w:kern w:val="2"/>
          <w:sz w:val="22"/>
          <w:szCs w:val="22"/>
        </w:rPr>
        <w:t>Pzp</w:t>
      </w:r>
      <w:proofErr w:type="spellEnd"/>
      <w:r>
        <w:rPr>
          <w:rFonts w:asciiTheme="minorHAnsi" w:eastAsia="Calibri" w:hAnsiTheme="minorHAnsi" w:cstheme="minorHAnsi"/>
          <w:kern w:val="2"/>
          <w:sz w:val="22"/>
          <w:szCs w:val="22"/>
        </w:rPr>
        <w:t>,</w:t>
      </w:r>
    </w:p>
    <w:p w14:paraId="69D86B5D" w14:textId="77777777" w:rsidR="00BC33CE" w:rsidRDefault="00BC33CE" w:rsidP="00BC33CE">
      <w:pPr>
        <w:numPr>
          <w:ilvl w:val="0"/>
          <w:numId w:val="35"/>
        </w:numPr>
        <w:spacing w:before="20" w:line="264" w:lineRule="auto"/>
        <w:ind w:left="851"/>
        <w:jc w:val="both"/>
        <w:rPr>
          <w:rFonts w:asciiTheme="minorHAnsi" w:eastAsia="Calibri" w:hAnsiTheme="minorHAnsi" w:cstheme="minorHAnsi"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</w:rPr>
        <w:t xml:space="preserve">oznaczenia danych dotyczących 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</w:rPr>
        <w:t>Zamawiającego</w:t>
      </w:r>
      <w:r>
        <w:rPr>
          <w:rFonts w:asciiTheme="minorHAnsi" w:eastAsia="Calibri" w:hAnsiTheme="minorHAnsi" w:cstheme="minorHAnsi"/>
          <w:kern w:val="2"/>
          <w:sz w:val="22"/>
          <w:szCs w:val="22"/>
        </w:rPr>
        <w:t xml:space="preserve"> i/lub </w:t>
      </w:r>
      <w:r>
        <w:rPr>
          <w:rFonts w:asciiTheme="minorHAnsi" w:eastAsia="Calibri" w:hAnsiTheme="minorHAnsi" w:cstheme="minorHAnsi"/>
          <w:b/>
          <w:bCs/>
          <w:kern w:val="2"/>
          <w:sz w:val="22"/>
          <w:szCs w:val="22"/>
        </w:rPr>
        <w:t>Wykonawcy</w:t>
      </w:r>
      <w:r>
        <w:rPr>
          <w:rFonts w:asciiTheme="minorHAnsi" w:eastAsia="Calibri" w:hAnsiTheme="minorHAnsi" w:cstheme="minorHAnsi"/>
          <w:kern w:val="2"/>
          <w:sz w:val="22"/>
          <w:szCs w:val="22"/>
        </w:rPr>
        <w:t>.</w:t>
      </w:r>
    </w:p>
    <w:p w14:paraId="2E9BBC68" w14:textId="77777777" w:rsidR="00BC33CE" w:rsidRDefault="00BC33CE" w:rsidP="00BC33CE">
      <w:pPr>
        <w:numPr>
          <w:ilvl w:val="0"/>
          <w:numId w:val="32"/>
        </w:numPr>
        <w:spacing w:before="20" w:line="264" w:lineRule="auto"/>
        <w:ind w:left="426" w:hanging="426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</w:rPr>
        <w:t>Zmiany postanowień umownych zakwalifikowane przez strony jako nieistotne, mogą być wprowadzone do umowy w każdym czasie.</w:t>
      </w:r>
    </w:p>
    <w:p w14:paraId="2797B1A8" w14:textId="77777777" w:rsidR="00BC33CE" w:rsidRDefault="00BC33CE" w:rsidP="00BC33CE">
      <w:pPr>
        <w:numPr>
          <w:ilvl w:val="0"/>
          <w:numId w:val="32"/>
        </w:numPr>
        <w:spacing w:before="20" w:line="264" w:lineRule="auto"/>
        <w:ind w:left="426" w:hanging="426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Calibri" w:hAnsiTheme="minorHAnsi" w:cstheme="minorHAnsi"/>
          <w:kern w:val="2"/>
          <w:sz w:val="22"/>
          <w:szCs w:val="22"/>
        </w:rPr>
        <w:t>Zmiana postanowień umowy może nastąpić za zgodą obu jej stron wyrażoną na piśmie, w formie aneksu do umowy, pod rygorem nieważności takiej zmiany.</w:t>
      </w:r>
    </w:p>
    <w:p w14:paraId="018745A3" w14:textId="77777777" w:rsidR="00BC33CE" w:rsidRDefault="00BC33CE" w:rsidP="00BC33CE">
      <w:pPr>
        <w:numPr>
          <w:ilvl w:val="0"/>
          <w:numId w:val="32"/>
        </w:numPr>
        <w:spacing w:before="20" w:line="264" w:lineRule="auto"/>
        <w:ind w:left="426" w:hanging="426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Ustala się, iż nie stanowi zmiany umowy: </w:t>
      </w:r>
    </w:p>
    <w:p w14:paraId="3D873C42" w14:textId="77777777" w:rsidR="00BC33CE" w:rsidRDefault="00BC33CE" w:rsidP="00BC33CE">
      <w:pPr>
        <w:numPr>
          <w:ilvl w:val="0"/>
          <w:numId w:val="36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>zmiana wielkości poboru energii elektrycznej lub wielkości mocy umownych i grup taryfowych,</w:t>
      </w:r>
    </w:p>
    <w:p w14:paraId="081F72BE" w14:textId="77777777" w:rsidR="00BC33CE" w:rsidRDefault="00BC33CE" w:rsidP="00BC33CE">
      <w:pPr>
        <w:numPr>
          <w:ilvl w:val="0"/>
          <w:numId w:val="36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zmiana nr rachunku bankowego Wykonawcy lub Zamawiającego, </w:t>
      </w:r>
    </w:p>
    <w:p w14:paraId="39819BE5" w14:textId="77777777" w:rsidR="00BC33CE" w:rsidRDefault="00BC33CE" w:rsidP="00BC33CE">
      <w:pPr>
        <w:numPr>
          <w:ilvl w:val="0"/>
          <w:numId w:val="36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zmiana adresu do korespondencji, </w:t>
      </w:r>
    </w:p>
    <w:p w14:paraId="3C4674DC" w14:textId="77777777" w:rsidR="00BC33CE" w:rsidRDefault="00BC33CE" w:rsidP="00BC33CE">
      <w:pPr>
        <w:numPr>
          <w:ilvl w:val="0"/>
          <w:numId w:val="36"/>
        </w:numPr>
        <w:spacing w:before="20" w:line="264" w:lineRule="auto"/>
        <w:ind w:left="851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 xml:space="preserve">zmiana siedziby jednostki organizacyjnej. </w:t>
      </w:r>
    </w:p>
    <w:p w14:paraId="75FDFF80" w14:textId="77777777" w:rsidR="00BC33CE" w:rsidRDefault="00BC33CE" w:rsidP="00BC33CE">
      <w:pPr>
        <w:spacing w:before="20" w:line="264" w:lineRule="auto"/>
        <w:ind w:left="426"/>
        <w:jc w:val="both"/>
        <w:rPr>
          <w:rFonts w:asciiTheme="minorHAnsi" w:eastAsia="SimSun" w:hAnsiTheme="minorHAnsi" w:cstheme="minorHAnsi"/>
          <w:kern w:val="2"/>
          <w:sz w:val="22"/>
          <w:szCs w:val="22"/>
        </w:rPr>
      </w:pPr>
      <w:r>
        <w:rPr>
          <w:rFonts w:asciiTheme="minorHAnsi" w:eastAsia="SimSun" w:hAnsiTheme="minorHAnsi" w:cstheme="minorHAnsi"/>
          <w:kern w:val="2"/>
          <w:sz w:val="22"/>
          <w:szCs w:val="22"/>
        </w:rPr>
        <w:t>Zaistnienie okoliczności, o których mowa wyżej wymaga jedynie niezwłocznego pisemnego zawiadomienia drugiej Strony.</w:t>
      </w:r>
    </w:p>
    <w:p w14:paraId="0032EDDA" w14:textId="77777777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lastRenderedPageBreak/>
        <w:t>§ 12</w:t>
      </w:r>
    </w:p>
    <w:p w14:paraId="3CDB83CF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Kary umowne</w:t>
      </w:r>
    </w:p>
    <w:p w14:paraId="472B99FA" w14:textId="5589B6DA" w:rsidR="00D75AE6" w:rsidRPr="00420693" w:rsidRDefault="00D75AE6" w:rsidP="005E747E">
      <w:pPr>
        <w:numPr>
          <w:ilvl w:val="0"/>
          <w:numId w:val="3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W przypadku rozwiązania umowy lub odstąpienia od umowy z przyczyn leżących po stronie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,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zapłaci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Zamawiającemu</w:t>
      </w:r>
      <w:r w:rsidRPr="00420693">
        <w:rPr>
          <w:rFonts w:asciiTheme="minorHAnsi" w:hAnsiTheme="minorHAnsi" w:cstheme="minorHAnsi"/>
          <w:sz w:val="22"/>
          <w:szCs w:val="22"/>
        </w:rPr>
        <w:t xml:space="preserve"> karę umowną w wysokości 20% iloczynu dotychczasowego średniego wynagrodzenia wypłaconego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w okresie rozliczeniowym i liczby okresów rozliczeniowych, jakie pozostały do końca umowy 31.</w:t>
      </w:r>
      <w:r w:rsidR="008139C8" w:rsidRPr="00420693">
        <w:rPr>
          <w:rFonts w:asciiTheme="minorHAnsi" w:hAnsiTheme="minorHAnsi" w:cstheme="minorHAnsi"/>
          <w:sz w:val="22"/>
          <w:szCs w:val="22"/>
        </w:rPr>
        <w:t>12</w:t>
      </w:r>
      <w:r w:rsidRPr="00420693">
        <w:rPr>
          <w:rFonts w:asciiTheme="minorHAnsi" w:hAnsiTheme="minorHAnsi" w:cstheme="minorHAnsi"/>
          <w:sz w:val="22"/>
          <w:szCs w:val="22"/>
        </w:rPr>
        <w:t>.202</w:t>
      </w:r>
      <w:r w:rsidR="00A86045">
        <w:rPr>
          <w:rFonts w:asciiTheme="minorHAnsi" w:hAnsiTheme="minorHAnsi" w:cstheme="minorHAnsi"/>
          <w:sz w:val="22"/>
          <w:szCs w:val="22"/>
        </w:rPr>
        <w:t>7</w:t>
      </w:r>
      <w:r w:rsidR="00C442E2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r.</w:t>
      </w:r>
      <w:r w:rsidR="00A86045">
        <w:rPr>
          <w:rFonts w:asciiTheme="minorHAnsi" w:hAnsiTheme="minorHAnsi" w:cstheme="minorHAnsi"/>
          <w:sz w:val="22"/>
          <w:szCs w:val="22"/>
        </w:rPr>
        <w:t xml:space="preserve"> </w:t>
      </w:r>
      <w:r w:rsidR="00A86045" w:rsidRPr="00420693">
        <w:rPr>
          <w:rFonts w:asciiTheme="minorHAnsi" w:hAnsiTheme="minorHAnsi" w:cstheme="minorHAnsi"/>
          <w:sz w:val="22"/>
          <w:szCs w:val="22"/>
        </w:rPr>
        <w:t>(31.12.202</w:t>
      </w:r>
      <w:r w:rsidR="00A86045">
        <w:rPr>
          <w:rFonts w:asciiTheme="minorHAnsi" w:hAnsiTheme="minorHAnsi" w:cstheme="minorHAnsi"/>
          <w:sz w:val="22"/>
          <w:szCs w:val="22"/>
        </w:rPr>
        <w:t>8</w:t>
      </w:r>
      <w:r w:rsidR="00A86045" w:rsidRPr="00420693">
        <w:rPr>
          <w:rFonts w:asciiTheme="minorHAnsi" w:hAnsiTheme="minorHAnsi" w:cstheme="minorHAnsi"/>
          <w:sz w:val="22"/>
          <w:szCs w:val="22"/>
        </w:rPr>
        <w:t> r.)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6EBEEAE7" w14:textId="5EE9B2DD" w:rsidR="00D75AE6" w:rsidRPr="00420693" w:rsidRDefault="00D75AE6" w:rsidP="005E747E">
      <w:pPr>
        <w:numPr>
          <w:ilvl w:val="0"/>
          <w:numId w:val="3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W przypadku rozwiązania umowy lub odstąpienia od umowy z przyczyn leżących po stronie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 Zamawiającego</w:t>
      </w:r>
      <w:r w:rsidRPr="00420693">
        <w:rPr>
          <w:rFonts w:asciiTheme="minorHAnsi" w:hAnsiTheme="minorHAnsi" w:cstheme="minorHAnsi"/>
          <w:sz w:val="22"/>
          <w:szCs w:val="22"/>
        </w:rPr>
        <w:t>,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 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zapłaci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karę umowną w wysokości 20% iloczynu dotychczasowego średniego wynagrodzenia wypłaconego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w okresie rozliczeniowym i liczby okresów rozliczeniowych, jakie pozostały do końca umowy</w:t>
      </w:r>
      <w:r w:rsidR="00CF28E3" w:rsidRPr="00420693">
        <w:rPr>
          <w:rFonts w:asciiTheme="minorHAnsi" w:hAnsiTheme="minorHAnsi" w:cstheme="minorHAnsi"/>
          <w:sz w:val="22"/>
          <w:szCs w:val="22"/>
        </w:rPr>
        <w:t xml:space="preserve"> </w:t>
      </w:r>
      <w:r w:rsidRPr="00420693">
        <w:rPr>
          <w:rFonts w:asciiTheme="minorHAnsi" w:hAnsiTheme="minorHAnsi" w:cstheme="minorHAnsi"/>
          <w:sz w:val="22"/>
          <w:szCs w:val="22"/>
        </w:rPr>
        <w:t>31.</w:t>
      </w:r>
      <w:r w:rsidR="008139C8" w:rsidRPr="00420693">
        <w:rPr>
          <w:rFonts w:asciiTheme="minorHAnsi" w:hAnsiTheme="minorHAnsi" w:cstheme="minorHAnsi"/>
          <w:sz w:val="22"/>
          <w:szCs w:val="22"/>
        </w:rPr>
        <w:t>12</w:t>
      </w:r>
      <w:r w:rsidRPr="00420693">
        <w:rPr>
          <w:rFonts w:asciiTheme="minorHAnsi" w:hAnsiTheme="minorHAnsi" w:cstheme="minorHAnsi"/>
          <w:sz w:val="22"/>
          <w:szCs w:val="22"/>
        </w:rPr>
        <w:t>.202</w:t>
      </w:r>
      <w:r w:rsidR="00A86045">
        <w:rPr>
          <w:rFonts w:asciiTheme="minorHAnsi" w:hAnsiTheme="minorHAnsi" w:cstheme="minorHAnsi"/>
          <w:sz w:val="22"/>
          <w:szCs w:val="22"/>
        </w:rPr>
        <w:t>7</w:t>
      </w:r>
      <w:r w:rsidR="00C442E2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r.</w:t>
      </w:r>
      <w:r w:rsidR="00A86045">
        <w:rPr>
          <w:rFonts w:asciiTheme="minorHAnsi" w:hAnsiTheme="minorHAnsi" w:cstheme="minorHAnsi"/>
          <w:sz w:val="22"/>
          <w:szCs w:val="22"/>
        </w:rPr>
        <w:t xml:space="preserve"> </w:t>
      </w:r>
      <w:r w:rsidR="00A86045" w:rsidRPr="00420693">
        <w:rPr>
          <w:rFonts w:asciiTheme="minorHAnsi" w:hAnsiTheme="minorHAnsi" w:cstheme="minorHAnsi"/>
          <w:sz w:val="22"/>
          <w:szCs w:val="22"/>
        </w:rPr>
        <w:t>(31.12.202</w:t>
      </w:r>
      <w:r w:rsidR="00A86045">
        <w:rPr>
          <w:rFonts w:asciiTheme="minorHAnsi" w:hAnsiTheme="minorHAnsi" w:cstheme="minorHAnsi"/>
          <w:sz w:val="22"/>
          <w:szCs w:val="22"/>
        </w:rPr>
        <w:t>8</w:t>
      </w:r>
      <w:r w:rsidR="00A86045" w:rsidRPr="00420693">
        <w:rPr>
          <w:rFonts w:asciiTheme="minorHAnsi" w:hAnsiTheme="minorHAnsi" w:cstheme="minorHAnsi"/>
          <w:sz w:val="22"/>
          <w:szCs w:val="22"/>
        </w:rPr>
        <w:t> r.)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0FF2D52A" w14:textId="1E76E8A5" w:rsidR="005E747E" w:rsidRPr="00420693" w:rsidRDefault="00D75AE6" w:rsidP="005E747E">
      <w:pPr>
        <w:numPr>
          <w:ilvl w:val="0"/>
          <w:numId w:val="3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Średnie wynagrodzenie w okresie rozliczeniowym, o którym mowa w ust. </w:t>
      </w:r>
      <w:r w:rsidR="003909AF">
        <w:rPr>
          <w:rFonts w:asciiTheme="minorHAnsi" w:hAnsiTheme="minorHAnsi" w:cstheme="minorHAnsi"/>
          <w:sz w:val="22"/>
          <w:szCs w:val="22"/>
        </w:rPr>
        <w:t>1</w:t>
      </w:r>
      <w:r w:rsidRPr="00420693">
        <w:rPr>
          <w:rFonts w:asciiTheme="minorHAnsi" w:hAnsiTheme="minorHAnsi" w:cstheme="minorHAnsi"/>
          <w:sz w:val="22"/>
          <w:szCs w:val="22"/>
        </w:rPr>
        <w:t xml:space="preserve"> i </w:t>
      </w:r>
      <w:r w:rsidR="003909AF">
        <w:rPr>
          <w:rFonts w:asciiTheme="minorHAnsi" w:hAnsiTheme="minorHAnsi" w:cstheme="minorHAnsi"/>
          <w:sz w:val="22"/>
          <w:szCs w:val="22"/>
        </w:rPr>
        <w:t>2</w:t>
      </w:r>
      <w:r w:rsidRPr="00420693">
        <w:rPr>
          <w:rFonts w:asciiTheme="minorHAnsi" w:hAnsiTheme="minorHAnsi" w:cstheme="minorHAnsi"/>
          <w:sz w:val="22"/>
          <w:szCs w:val="22"/>
        </w:rPr>
        <w:t xml:space="preserve"> stanowi iloraz sumy wszystkich dotychczasowych wynagrodzeń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od dnia podpisania umowy do dnia odstąpienia </w:t>
      </w:r>
      <w:r w:rsidR="003909AF">
        <w:rPr>
          <w:rFonts w:asciiTheme="minorHAnsi" w:hAnsiTheme="minorHAnsi" w:cstheme="minorHAnsi"/>
          <w:sz w:val="22"/>
          <w:szCs w:val="22"/>
        </w:rPr>
        <w:t xml:space="preserve">od </w:t>
      </w:r>
      <w:r w:rsidRPr="00420693">
        <w:rPr>
          <w:rFonts w:asciiTheme="minorHAnsi" w:hAnsiTheme="minorHAnsi" w:cstheme="minorHAnsi"/>
          <w:sz w:val="22"/>
          <w:szCs w:val="22"/>
        </w:rPr>
        <w:t xml:space="preserve">umowy </w:t>
      </w:r>
      <w:r w:rsidR="003909AF">
        <w:rPr>
          <w:rFonts w:asciiTheme="minorHAnsi" w:hAnsiTheme="minorHAnsi" w:cstheme="minorHAnsi"/>
          <w:sz w:val="22"/>
          <w:szCs w:val="22"/>
        </w:rPr>
        <w:t xml:space="preserve">(dzielna) </w:t>
      </w:r>
      <w:r w:rsidRPr="00420693">
        <w:rPr>
          <w:rFonts w:asciiTheme="minorHAnsi" w:hAnsiTheme="minorHAnsi" w:cstheme="minorHAnsi"/>
          <w:sz w:val="22"/>
          <w:szCs w:val="22"/>
        </w:rPr>
        <w:t>i liczby okresów rozliczeniowych</w:t>
      </w:r>
      <w:r w:rsidR="003909AF">
        <w:rPr>
          <w:rFonts w:asciiTheme="minorHAnsi" w:hAnsiTheme="minorHAnsi" w:cstheme="minorHAnsi"/>
          <w:sz w:val="22"/>
          <w:szCs w:val="22"/>
        </w:rPr>
        <w:t xml:space="preserve"> (dzielnik)</w:t>
      </w:r>
      <w:r w:rsidRPr="00420693">
        <w:rPr>
          <w:rFonts w:asciiTheme="minorHAnsi" w:hAnsiTheme="minorHAnsi" w:cstheme="minorHAnsi"/>
          <w:sz w:val="22"/>
          <w:szCs w:val="22"/>
        </w:rPr>
        <w:t>,</w:t>
      </w:r>
    </w:p>
    <w:p w14:paraId="069C97EA" w14:textId="6CE3EBBA" w:rsidR="00D75AE6" w:rsidRPr="00420693" w:rsidRDefault="00D75AE6" w:rsidP="003D793A">
      <w:pPr>
        <w:numPr>
          <w:ilvl w:val="0"/>
          <w:numId w:val="3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w związku z naliczeniem kar umownych wystosuje notę obciążeniową za każdą naliczoną karę umowną.</w:t>
      </w:r>
    </w:p>
    <w:p w14:paraId="407CAE18" w14:textId="3025ECAE" w:rsidR="00D75AE6" w:rsidRPr="00420693" w:rsidRDefault="00D75AE6" w:rsidP="003909AF">
      <w:pPr>
        <w:numPr>
          <w:ilvl w:val="0"/>
          <w:numId w:val="3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Niezależnie od kar umownych </w:t>
      </w:r>
      <w:r w:rsidR="003909AF">
        <w:rPr>
          <w:rFonts w:asciiTheme="minorHAnsi" w:hAnsiTheme="minorHAnsi" w:cstheme="minorHAnsi"/>
          <w:b/>
          <w:bCs/>
          <w:sz w:val="22"/>
          <w:szCs w:val="22"/>
        </w:rPr>
        <w:t>Strony</w:t>
      </w:r>
      <w:r w:rsidRPr="00420693">
        <w:rPr>
          <w:rFonts w:asciiTheme="minorHAnsi" w:hAnsiTheme="minorHAnsi" w:cstheme="minorHAnsi"/>
          <w:sz w:val="22"/>
          <w:szCs w:val="22"/>
        </w:rPr>
        <w:t xml:space="preserve"> ma</w:t>
      </w:r>
      <w:r w:rsidR="003909AF">
        <w:rPr>
          <w:rFonts w:asciiTheme="minorHAnsi" w:hAnsiTheme="minorHAnsi" w:cstheme="minorHAnsi"/>
          <w:sz w:val="22"/>
          <w:szCs w:val="22"/>
        </w:rPr>
        <w:t>ją</w:t>
      </w:r>
      <w:r w:rsidRPr="00420693">
        <w:rPr>
          <w:rFonts w:asciiTheme="minorHAnsi" w:hAnsiTheme="minorHAnsi" w:cstheme="minorHAnsi"/>
          <w:sz w:val="22"/>
          <w:szCs w:val="22"/>
        </w:rPr>
        <w:t xml:space="preserve"> prawo dochodzenia odszkodowania uzupełniającego na zasadach ogólnych.</w:t>
      </w:r>
    </w:p>
    <w:p w14:paraId="6292F9E9" w14:textId="4DEEEC8F" w:rsidR="00D75AE6" w:rsidRPr="00420693" w:rsidRDefault="00D75AE6" w:rsidP="00F86C1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13</w:t>
      </w:r>
    </w:p>
    <w:p w14:paraId="3B8A5090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Ochrona danych osobowych</w:t>
      </w:r>
    </w:p>
    <w:p w14:paraId="444173E3" w14:textId="2160ED81" w:rsidR="00D75AE6" w:rsidRPr="00420693" w:rsidRDefault="00D75AE6" w:rsidP="003D793A">
      <w:pPr>
        <w:numPr>
          <w:ilvl w:val="0"/>
          <w:numId w:val="21"/>
        </w:numPr>
        <w:tabs>
          <w:tab w:val="left" w:pos="12328"/>
        </w:tabs>
        <w:spacing w:before="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Zamawiający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informuje, że podane w umowie dane osobowe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będą przetwarzane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 zgodnie z ustawą z dnia 10 maja 2018</w:t>
      </w:r>
      <w:r w:rsidR="00812B46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r. o ochronie danych osobowych (</w:t>
      </w:r>
      <w:proofErr w:type="spellStart"/>
      <w:r w:rsidR="0032406B" w:rsidRPr="0032406B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32406B" w:rsidRPr="0032406B">
        <w:rPr>
          <w:rFonts w:asciiTheme="minorHAnsi" w:hAnsiTheme="minorHAnsi" w:cstheme="minorHAnsi"/>
          <w:sz w:val="22"/>
          <w:szCs w:val="22"/>
        </w:rPr>
        <w:t>.</w:t>
      </w:r>
      <w:r w:rsidR="0032406B">
        <w:rPr>
          <w:rFonts w:asciiTheme="minorHAnsi" w:hAnsiTheme="minorHAnsi" w:cstheme="minorHAnsi"/>
          <w:sz w:val="22"/>
          <w:szCs w:val="22"/>
        </w:rPr>
        <w:t> </w:t>
      </w:r>
      <w:r w:rsidR="0032406B" w:rsidRPr="0032406B">
        <w:rPr>
          <w:rFonts w:asciiTheme="minorHAnsi" w:hAnsiTheme="minorHAnsi" w:cstheme="minorHAnsi"/>
          <w:sz w:val="22"/>
          <w:szCs w:val="22"/>
        </w:rPr>
        <w:t>Dz. U. z 2023 r. poz. 1206</w:t>
      </w:r>
      <w:r w:rsidR="004B0E69">
        <w:rPr>
          <w:rFonts w:asciiTheme="minorHAnsi" w:hAnsiTheme="minorHAnsi" w:cstheme="minorHAnsi"/>
          <w:sz w:val="22"/>
          <w:szCs w:val="22"/>
        </w:rPr>
        <w:t xml:space="preserve"> ze zm.</w:t>
      </w:r>
      <w:r w:rsidRPr="00420693">
        <w:rPr>
          <w:rFonts w:asciiTheme="minorHAnsi" w:hAnsiTheme="minorHAnsi" w:cstheme="minorHAnsi"/>
          <w:sz w:val="22"/>
          <w:szCs w:val="22"/>
        </w:rPr>
        <w:t>) w celu realizacji niniejszej umowy.</w:t>
      </w:r>
    </w:p>
    <w:p w14:paraId="1E07A18F" w14:textId="2E2198E4" w:rsidR="00D75AE6" w:rsidRPr="005B674D" w:rsidRDefault="00D75AE6" w:rsidP="003D793A">
      <w:pPr>
        <w:numPr>
          <w:ilvl w:val="0"/>
          <w:numId w:val="21"/>
        </w:numPr>
        <w:tabs>
          <w:tab w:val="left" w:pos="12328"/>
        </w:tabs>
        <w:spacing w:before="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Administratorem danych osobowych jest </w:t>
      </w:r>
      <w:r w:rsidR="00E629F1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  <w:r w:rsidR="003909AF" w:rsidRPr="003909AF">
        <w:rPr>
          <w:rFonts w:asciiTheme="minorHAnsi" w:hAnsiTheme="minorHAnsi" w:cstheme="minorHAnsi"/>
          <w:sz w:val="22"/>
          <w:szCs w:val="22"/>
        </w:rPr>
        <w:t xml:space="preserve">. </w:t>
      </w:r>
      <w:r w:rsidR="003909AF" w:rsidRPr="005B674D">
        <w:rPr>
          <w:rFonts w:asciiTheme="minorHAnsi" w:hAnsiTheme="minorHAnsi" w:cstheme="minorHAnsi"/>
          <w:sz w:val="22"/>
          <w:szCs w:val="22"/>
        </w:rPr>
        <w:t>Adres:</w:t>
      </w:r>
      <w:r w:rsidR="00E629F1" w:rsidRPr="005B674D">
        <w:rPr>
          <w:rFonts w:asciiTheme="minorHAnsi" w:hAnsiTheme="minorHAnsi" w:cstheme="minorHAnsi"/>
          <w:sz w:val="22"/>
          <w:szCs w:val="22"/>
        </w:rPr>
        <w:t> …………………………………</w:t>
      </w:r>
      <w:r w:rsidR="003909AF" w:rsidRPr="005B674D">
        <w:rPr>
          <w:rFonts w:asciiTheme="minorHAnsi" w:hAnsiTheme="minorHAnsi" w:cstheme="minorHAnsi"/>
          <w:sz w:val="22"/>
          <w:szCs w:val="22"/>
        </w:rPr>
        <w:t xml:space="preserve">, tel. </w:t>
      </w:r>
      <w:r w:rsidR="00E629F1" w:rsidRPr="005B674D">
        <w:rPr>
          <w:rFonts w:asciiTheme="minorHAnsi" w:hAnsiTheme="minorHAnsi" w:cstheme="minorHAnsi"/>
          <w:sz w:val="22"/>
          <w:szCs w:val="22"/>
        </w:rPr>
        <w:t>………………………….</w:t>
      </w:r>
      <w:r w:rsidR="003909AF" w:rsidRPr="005B674D">
        <w:rPr>
          <w:rFonts w:asciiTheme="minorHAnsi" w:hAnsiTheme="minorHAnsi" w:cstheme="minorHAnsi"/>
          <w:sz w:val="22"/>
          <w:szCs w:val="22"/>
        </w:rPr>
        <w:t>, adres</w:t>
      </w:r>
      <w:r w:rsidR="00E629F1" w:rsidRPr="005B674D">
        <w:rPr>
          <w:rFonts w:asciiTheme="minorHAnsi" w:hAnsiTheme="minorHAnsi" w:cstheme="minorHAnsi"/>
          <w:sz w:val="22"/>
          <w:szCs w:val="22"/>
        </w:rPr>
        <w:t xml:space="preserve"> </w:t>
      </w:r>
      <w:r w:rsidR="003909AF" w:rsidRPr="005B674D">
        <w:rPr>
          <w:rFonts w:asciiTheme="minorHAnsi" w:hAnsiTheme="minorHAnsi" w:cstheme="minorHAnsi"/>
          <w:sz w:val="22"/>
          <w:szCs w:val="22"/>
        </w:rPr>
        <w:t xml:space="preserve">e-mail: </w:t>
      </w:r>
      <w:r w:rsidR="00E629F1" w:rsidRPr="005B674D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5B674D">
        <w:rPr>
          <w:rFonts w:asciiTheme="minorHAnsi" w:hAnsiTheme="minorHAnsi" w:cstheme="minorHAnsi"/>
          <w:sz w:val="22"/>
          <w:szCs w:val="22"/>
        </w:rPr>
        <w:t>.</w:t>
      </w:r>
    </w:p>
    <w:p w14:paraId="25CDB97A" w14:textId="1139C122" w:rsidR="00D75AE6" w:rsidRPr="00420693" w:rsidRDefault="00D75AE6" w:rsidP="003D793A">
      <w:pPr>
        <w:numPr>
          <w:ilvl w:val="0"/>
          <w:numId w:val="21"/>
        </w:numPr>
        <w:tabs>
          <w:tab w:val="left" w:pos="12328"/>
        </w:tabs>
        <w:spacing w:before="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Dane będą udostępniane jedynie uprawnionym podmiotom, w okolicznościach przewidzianych w</w:t>
      </w:r>
      <w:r w:rsidR="00DE5B99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powszechnie obowiązujących przepisach.</w:t>
      </w:r>
    </w:p>
    <w:p w14:paraId="60513E95" w14:textId="77777777" w:rsidR="00D75AE6" w:rsidRPr="00420693" w:rsidRDefault="00D75AE6" w:rsidP="003D793A">
      <w:pPr>
        <w:numPr>
          <w:ilvl w:val="0"/>
          <w:numId w:val="21"/>
        </w:numPr>
        <w:tabs>
          <w:tab w:val="left" w:pos="12328"/>
        </w:tabs>
        <w:spacing w:before="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Osoba, której dane dotyczą, ma prawo dostępu do treści swoich danych oraz ich poprawiania.</w:t>
      </w:r>
    </w:p>
    <w:p w14:paraId="27DABBFD" w14:textId="77777777" w:rsidR="00D75AE6" w:rsidRPr="00420693" w:rsidRDefault="00D75AE6" w:rsidP="003D793A">
      <w:pPr>
        <w:numPr>
          <w:ilvl w:val="0"/>
          <w:numId w:val="21"/>
        </w:numPr>
        <w:tabs>
          <w:tab w:val="left" w:pos="12328"/>
        </w:tabs>
        <w:spacing w:before="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Podanie danych jest dobrowolne, ale konieczne do realizacji niniejszej umowy.</w:t>
      </w:r>
    </w:p>
    <w:p w14:paraId="0D6A94EE" w14:textId="6FB2F424" w:rsidR="00D75AE6" w:rsidRPr="00420693" w:rsidRDefault="00D75AE6" w:rsidP="003D793A">
      <w:pPr>
        <w:numPr>
          <w:ilvl w:val="0"/>
          <w:numId w:val="21"/>
        </w:numPr>
        <w:tabs>
          <w:tab w:val="left" w:pos="12328"/>
        </w:tabs>
        <w:spacing w:before="20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Wykonawca</w:t>
      </w:r>
      <w:r w:rsidRPr="00420693">
        <w:rPr>
          <w:rFonts w:asciiTheme="minorHAnsi" w:hAnsiTheme="minorHAnsi" w:cstheme="minorHAnsi"/>
          <w:sz w:val="22"/>
          <w:szCs w:val="22"/>
        </w:rPr>
        <w:t xml:space="preserve"> wyraża zgodę na przetwarzanie przez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 xml:space="preserve"> danych osobowych w zakresie opisanym w ust. 1-3.</w:t>
      </w:r>
    </w:p>
    <w:p w14:paraId="505A0524" w14:textId="77777777" w:rsidR="00D75AE6" w:rsidRPr="00420693" w:rsidRDefault="00D75AE6" w:rsidP="007A676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14</w:t>
      </w:r>
    </w:p>
    <w:p w14:paraId="288408A7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Rozwiązanie Umowy</w:t>
      </w:r>
    </w:p>
    <w:p w14:paraId="5154E070" w14:textId="3DFE9C14" w:rsidR="005E747E" w:rsidRPr="00420693" w:rsidRDefault="00D75AE6" w:rsidP="003D793A">
      <w:pPr>
        <w:numPr>
          <w:ilvl w:val="0"/>
          <w:numId w:val="20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Rozwiązanie Umowy nie zwalnia </w:t>
      </w:r>
      <w:r w:rsidRPr="00420693">
        <w:rPr>
          <w:rFonts w:asciiTheme="minorHAnsi" w:hAnsiTheme="minorHAnsi" w:cstheme="minorHAnsi"/>
          <w:b/>
          <w:sz w:val="22"/>
          <w:szCs w:val="22"/>
        </w:rPr>
        <w:t>Stron</w:t>
      </w:r>
      <w:r w:rsidRPr="00420693">
        <w:rPr>
          <w:rFonts w:asciiTheme="minorHAnsi" w:hAnsiTheme="minorHAnsi" w:cstheme="minorHAnsi"/>
          <w:sz w:val="22"/>
          <w:szCs w:val="22"/>
        </w:rPr>
        <w:t xml:space="preserve"> z obowiązku uregulowania wobec drugiej </w:t>
      </w:r>
      <w:r w:rsidRPr="00420693">
        <w:rPr>
          <w:rFonts w:asciiTheme="minorHAnsi" w:hAnsiTheme="minorHAnsi" w:cstheme="minorHAnsi"/>
          <w:b/>
          <w:sz w:val="22"/>
          <w:szCs w:val="22"/>
        </w:rPr>
        <w:t>Strony</w:t>
      </w:r>
      <w:r w:rsidRPr="00420693">
        <w:rPr>
          <w:rFonts w:asciiTheme="minorHAnsi" w:hAnsiTheme="minorHAnsi" w:cstheme="minorHAnsi"/>
          <w:sz w:val="22"/>
          <w:szCs w:val="22"/>
        </w:rPr>
        <w:t xml:space="preserve"> wszelkich zobowiązań z niej wynikających, a powstałych przed jej rozwiązaniem.</w:t>
      </w:r>
    </w:p>
    <w:p w14:paraId="2D1A64E9" w14:textId="6F857FA4" w:rsidR="005E747E" w:rsidRPr="00420693" w:rsidRDefault="00D75AE6" w:rsidP="003D793A">
      <w:pPr>
        <w:numPr>
          <w:ilvl w:val="0"/>
          <w:numId w:val="20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 xml:space="preserve">Wykonawca </w:t>
      </w:r>
      <w:r w:rsidRPr="00420693">
        <w:rPr>
          <w:rFonts w:asciiTheme="minorHAnsi" w:hAnsiTheme="minorHAnsi" w:cstheme="minorHAnsi"/>
          <w:sz w:val="22"/>
          <w:szCs w:val="22"/>
        </w:rPr>
        <w:t xml:space="preserve">nie może bez pisemnej zgody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Zamawiającego </w:t>
      </w:r>
      <w:r w:rsidRPr="00420693">
        <w:rPr>
          <w:rFonts w:asciiTheme="minorHAnsi" w:hAnsiTheme="minorHAnsi" w:cstheme="minorHAnsi"/>
          <w:sz w:val="22"/>
          <w:szCs w:val="22"/>
        </w:rPr>
        <w:t>dokonywać cesji praw wynikających z</w:t>
      </w:r>
      <w:r w:rsidR="00113E7C" w:rsidRPr="00420693">
        <w:rPr>
          <w:rFonts w:asciiTheme="minorHAnsi" w:hAnsiTheme="minorHAnsi" w:cstheme="minorHAnsi"/>
          <w:sz w:val="22"/>
          <w:szCs w:val="22"/>
        </w:rPr>
        <w:t> </w:t>
      </w:r>
      <w:r w:rsidRPr="00420693">
        <w:rPr>
          <w:rFonts w:asciiTheme="minorHAnsi" w:hAnsiTheme="minorHAnsi" w:cstheme="minorHAnsi"/>
          <w:sz w:val="22"/>
          <w:szCs w:val="22"/>
        </w:rPr>
        <w:t>niniejszej umowy.</w:t>
      </w:r>
    </w:p>
    <w:p w14:paraId="25979814" w14:textId="2A566957" w:rsidR="005E747E" w:rsidRPr="00420693" w:rsidRDefault="00D75AE6" w:rsidP="003D793A">
      <w:pPr>
        <w:numPr>
          <w:ilvl w:val="0"/>
          <w:numId w:val="20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Umowa może być rozwiązana przez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jedną ze Stron </w:t>
      </w:r>
      <w:r w:rsidRPr="00420693">
        <w:rPr>
          <w:rFonts w:asciiTheme="minorHAnsi" w:hAnsiTheme="minorHAnsi" w:cstheme="minorHAnsi"/>
          <w:sz w:val="22"/>
          <w:szCs w:val="22"/>
        </w:rPr>
        <w:t xml:space="preserve">w trybie natychmiastowym w przypadku, gdy </w:t>
      </w:r>
      <w:r w:rsidRPr="00420693">
        <w:rPr>
          <w:rFonts w:asciiTheme="minorHAnsi" w:hAnsiTheme="minorHAnsi" w:cstheme="minorHAnsi"/>
          <w:b/>
          <w:sz w:val="22"/>
          <w:szCs w:val="22"/>
        </w:rPr>
        <w:t xml:space="preserve">druga ze Stron </w:t>
      </w:r>
      <w:r w:rsidRPr="00420693">
        <w:rPr>
          <w:rFonts w:asciiTheme="minorHAnsi" w:hAnsiTheme="minorHAnsi" w:cstheme="minorHAnsi"/>
          <w:sz w:val="22"/>
          <w:szCs w:val="22"/>
        </w:rPr>
        <w:t>pomimo pisemnego wezwania rażąco i uporczywie narusza warunki Umowy.</w:t>
      </w:r>
    </w:p>
    <w:p w14:paraId="4E7B3FC3" w14:textId="64BB0F20" w:rsidR="00D75AE6" w:rsidRPr="00420693" w:rsidRDefault="005E747E" w:rsidP="003D793A">
      <w:pPr>
        <w:numPr>
          <w:ilvl w:val="0"/>
          <w:numId w:val="20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 xml:space="preserve">Zamawiający </w:t>
      </w:r>
      <w:r w:rsidR="00D75AE6" w:rsidRPr="00420693">
        <w:rPr>
          <w:rFonts w:asciiTheme="minorHAnsi" w:hAnsiTheme="minorHAnsi" w:cstheme="minorHAnsi"/>
          <w:sz w:val="22"/>
          <w:szCs w:val="22"/>
        </w:rPr>
        <w:t>może odstąpić od umowy, jeśli jest to podyktowane interesem publicznym.</w:t>
      </w:r>
    </w:p>
    <w:p w14:paraId="153E7B25" w14:textId="77777777" w:rsidR="00D75AE6" w:rsidRPr="00420693" w:rsidRDefault="00D75AE6" w:rsidP="007A6763">
      <w:pPr>
        <w:keepNext/>
        <w:spacing w:before="36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§ 15</w:t>
      </w:r>
    </w:p>
    <w:p w14:paraId="1906FCD5" w14:textId="77777777" w:rsidR="00D75AE6" w:rsidRPr="00420693" w:rsidRDefault="00D75AE6" w:rsidP="007A6763">
      <w:pPr>
        <w:keepNext/>
        <w:spacing w:before="40" w:after="120"/>
        <w:jc w:val="center"/>
        <w:rPr>
          <w:rFonts w:ascii="Calibri" w:hAnsi="Calibri" w:cs="Calibri"/>
          <w:b/>
        </w:rPr>
      </w:pPr>
      <w:r w:rsidRPr="00420693">
        <w:rPr>
          <w:rFonts w:ascii="Calibri" w:hAnsi="Calibri" w:cs="Calibri"/>
          <w:b/>
        </w:rPr>
        <w:t>Postanowienia końcowe</w:t>
      </w:r>
    </w:p>
    <w:p w14:paraId="3C1E284F" w14:textId="77777777" w:rsidR="00D75AE6" w:rsidRPr="00420693" w:rsidRDefault="00D75AE6" w:rsidP="003D793A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W zakresie nieuregulowanym niniejszą Umową stosuje się Kodeks Cywilny, Prawo energetyczne wraz z aktami wykonawczymi oraz Prawo zamówień publicznych.</w:t>
      </w:r>
    </w:p>
    <w:p w14:paraId="6BFD29A0" w14:textId="1D13927E" w:rsidR="00D75AE6" w:rsidRPr="00420693" w:rsidRDefault="00D75AE6" w:rsidP="003D793A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Zamawiający </w:t>
      </w:r>
      <w:r w:rsidRPr="00420693">
        <w:rPr>
          <w:rFonts w:asciiTheme="minorHAnsi" w:hAnsiTheme="minorHAnsi" w:cstheme="minorHAnsi"/>
          <w:sz w:val="22"/>
          <w:szCs w:val="22"/>
        </w:rPr>
        <w:t xml:space="preserve">nie będzie ponosił na rzecz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żadnych innych opłat poza wymienionymi w umowie, w tym ewentualnych opłat wynikających z wewnętrznych regulaminów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Wykonawcy.</w:t>
      </w:r>
    </w:p>
    <w:p w14:paraId="222A74B4" w14:textId="77777777" w:rsidR="00DE5B99" w:rsidRPr="00420693" w:rsidRDefault="00DE5B99" w:rsidP="00DE5B99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40" w:line="252" w:lineRule="auto"/>
        <w:ind w:left="425" w:hanging="425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>Umowa wchodzi w życie z dniem rozwiązania dotychczasowych umów o sprzedaż energii elektrycznej.</w:t>
      </w:r>
    </w:p>
    <w:p w14:paraId="51CBD49D" w14:textId="76A92726" w:rsidR="00DE5B99" w:rsidRPr="00564358" w:rsidRDefault="00DE5B99" w:rsidP="00DE5B99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40" w:line="300" w:lineRule="auto"/>
        <w:ind w:left="425" w:hanging="425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Zamawiający wyznacza do współpracy z Wykonawcą </w:t>
      </w:r>
      <w:r w:rsidRPr="00564358">
        <w:rPr>
          <w:rFonts w:ascii="Calibri" w:hAnsi="Calibri" w:cs="Calibri"/>
          <w:strike/>
          <w:sz w:val="22"/>
          <w:szCs w:val="22"/>
        </w:rPr>
        <w:t>panią</w:t>
      </w:r>
      <w:r w:rsidRPr="00420693">
        <w:rPr>
          <w:rFonts w:ascii="Calibri" w:hAnsi="Calibri" w:cs="Calibri"/>
          <w:sz w:val="22"/>
          <w:szCs w:val="22"/>
        </w:rPr>
        <w:t xml:space="preserve">/pana </w:t>
      </w:r>
      <w:r w:rsidR="00564358">
        <w:rPr>
          <w:rFonts w:ascii="Calibri" w:hAnsi="Calibri" w:cs="Calibri"/>
          <w:b/>
          <w:sz w:val="22"/>
          <w:szCs w:val="22"/>
        </w:rPr>
        <w:t>Tomasza Banachowskiego</w:t>
      </w:r>
      <w:r w:rsidRPr="00420693">
        <w:rPr>
          <w:rFonts w:ascii="Calibri" w:hAnsi="Calibri" w:cs="Calibri"/>
          <w:sz w:val="22"/>
          <w:szCs w:val="22"/>
        </w:rPr>
        <w:br/>
        <w:t xml:space="preserve">tel.: </w:t>
      </w:r>
      <w:r w:rsidR="00564358" w:rsidRPr="006136E7">
        <w:rPr>
          <w:rFonts w:ascii="Calibri" w:hAnsi="Calibri" w:cs="Calibri"/>
          <w:b/>
          <w:sz w:val="22"/>
          <w:szCs w:val="22"/>
        </w:rPr>
        <w:t>667 308 708</w:t>
      </w:r>
      <w:r w:rsidRPr="00420693">
        <w:rPr>
          <w:rFonts w:ascii="Calibri" w:hAnsi="Calibri" w:cs="Calibri"/>
          <w:sz w:val="22"/>
          <w:szCs w:val="22"/>
        </w:rPr>
        <w:t xml:space="preserve">, e-mail: </w:t>
      </w:r>
      <w:r w:rsidR="00564358" w:rsidRPr="004B0E69">
        <w:rPr>
          <w:rFonts w:ascii="Calibri" w:hAnsi="Calibri" w:cs="Calibri"/>
          <w:b/>
        </w:rPr>
        <w:t>energetyk@mpwik-lask.pl</w:t>
      </w:r>
    </w:p>
    <w:p w14:paraId="13A85FDB" w14:textId="58741C76" w:rsidR="00DE5B99" w:rsidRPr="003211D4" w:rsidRDefault="00DE5B99" w:rsidP="00DE5B99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40" w:line="300" w:lineRule="auto"/>
        <w:ind w:left="425" w:hanging="425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20693">
        <w:rPr>
          <w:rFonts w:ascii="Calibri" w:hAnsi="Calibri" w:cs="Calibri"/>
          <w:sz w:val="22"/>
          <w:szCs w:val="22"/>
        </w:rPr>
        <w:t xml:space="preserve">Wykonawca wyznacza do współpracy z Zamawiającym </w:t>
      </w:r>
      <w:r w:rsidRPr="003211D4">
        <w:rPr>
          <w:rFonts w:ascii="Calibri" w:hAnsi="Calibri" w:cs="Calibri"/>
          <w:strike/>
          <w:sz w:val="22"/>
          <w:szCs w:val="22"/>
        </w:rPr>
        <w:t>panią</w:t>
      </w:r>
      <w:r w:rsidRPr="00420693">
        <w:rPr>
          <w:rFonts w:ascii="Calibri" w:hAnsi="Calibri" w:cs="Calibri"/>
          <w:sz w:val="22"/>
          <w:szCs w:val="22"/>
        </w:rPr>
        <w:t xml:space="preserve">/pana </w:t>
      </w:r>
      <w:r w:rsidR="003211D4">
        <w:rPr>
          <w:rFonts w:ascii="Calibri" w:hAnsi="Calibri" w:cs="Calibri"/>
          <w:b/>
          <w:sz w:val="22"/>
          <w:szCs w:val="22"/>
        </w:rPr>
        <w:t>Mateusza Bieszczad</w:t>
      </w:r>
      <w:r w:rsidRPr="00420693">
        <w:rPr>
          <w:rFonts w:ascii="Calibri" w:hAnsi="Calibri" w:cs="Calibri"/>
          <w:sz w:val="22"/>
          <w:szCs w:val="22"/>
        </w:rPr>
        <w:br/>
        <w:t xml:space="preserve">tel.: </w:t>
      </w:r>
      <w:r w:rsidR="003211D4">
        <w:rPr>
          <w:rFonts w:ascii="Calibri" w:hAnsi="Calibri" w:cs="Calibri"/>
          <w:b/>
          <w:sz w:val="22"/>
          <w:szCs w:val="22"/>
        </w:rPr>
        <w:t>603 630 003</w:t>
      </w:r>
      <w:r w:rsidRPr="00420693">
        <w:rPr>
          <w:rFonts w:ascii="Calibri" w:hAnsi="Calibri" w:cs="Calibri"/>
          <w:sz w:val="22"/>
          <w:szCs w:val="22"/>
        </w:rPr>
        <w:t xml:space="preserve">, e-mail: </w:t>
      </w:r>
      <w:r w:rsidR="003211D4">
        <w:rPr>
          <w:rFonts w:ascii="Calibri" w:hAnsi="Calibri" w:cs="Calibri"/>
          <w:b/>
          <w:sz w:val="22"/>
          <w:szCs w:val="22"/>
        </w:rPr>
        <w:t>przetargi@ienenergy.pl</w:t>
      </w:r>
    </w:p>
    <w:p w14:paraId="6A32D18A" w14:textId="77777777" w:rsidR="00D75AE6" w:rsidRPr="00420693" w:rsidRDefault="00D75AE6" w:rsidP="003D793A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Do rozstrzygnięcia sporów właściwi miejscowo będzie Sąd według siedziby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3A9D830F" w14:textId="77777777" w:rsidR="00D75AE6" w:rsidRPr="00420693" w:rsidRDefault="00D75AE6" w:rsidP="003D793A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 xml:space="preserve">Umowę niniejszą sporządzono w dwóch jednobrzmiących egzemplarzach, jeden dla </w:t>
      </w:r>
      <w:r w:rsidRPr="00420693">
        <w:rPr>
          <w:rFonts w:asciiTheme="minorHAnsi" w:hAnsiTheme="minorHAnsi" w:cstheme="minorHAnsi"/>
          <w:b/>
          <w:sz w:val="22"/>
          <w:szCs w:val="22"/>
        </w:rPr>
        <w:t>Wykonawcy</w:t>
      </w:r>
      <w:r w:rsidRPr="00420693">
        <w:rPr>
          <w:rFonts w:asciiTheme="minorHAnsi" w:hAnsiTheme="minorHAnsi" w:cstheme="minorHAnsi"/>
          <w:sz w:val="22"/>
          <w:szCs w:val="22"/>
        </w:rPr>
        <w:t xml:space="preserve"> i jeden dla </w:t>
      </w:r>
      <w:r w:rsidRPr="00420693">
        <w:rPr>
          <w:rFonts w:asciiTheme="minorHAnsi" w:hAnsiTheme="minorHAnsi" w:cstheme="minorHAnsi"/>
          <w:b/>
          <w:sz w:val="22"/>
          <w:szCs w:val="22"/>
        </w:rPr>
        <w:t>Zamawiającego</w:t>
      </w:r>
      <w:r w:rsidRPr="00420693">
        <w:rPr>
          <w:rFonts w:asciiTheme="minorHAnsi" w:hAnsiTheme="minorHAnsi" w:cstheme="minorHAnsi"/>
          <w:sz w:val="22"/>
          <w:szCs w:val="22"/>
        </w:rPr>
        <w:t>.</w:t>
      </w:r>
    </w:p>
    <w:p w14:paraId="47B9ADD1" w14:textId="77777777" w:rsidR="00D75AE6" w:rsidRPr="00420693" w:rsidRDefault="00D75AE6" w:rsidP="009C3443">
      <w:pPr>
        <w:numPr>
          <w:ilvl w:val="0"/>
          <w:numId w:val="15"/>
        </w:numPr>
        <w:tabs>
          <w:tab w:val="clear" w:pos="360"/>
        </w:tabs>
        <w:overflowPunct w:val="0"/>
        <w:autoSpaceDE w:val="0"/>
        <w:spacing w:before="20" w:line="252" w:lineRule="auto"/>
        <w:ind w:left="425" w:hanging="425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sz w:val="22"/>
          <w:szCs w:val="22"/>
        </w:rPr>
        <w:t>Integralną częścią umowy są następujące załączniki:</w:t>
      </w:r>
    </w:p>
    <w:p w14:paraId="394DFCD3" w14:textId="77777777" w:rsidR="00D75AE6" w:rsidRPr="00420693" w:rsidRDefault="00D75AE6" w:rsidP="009C3443">
      <w:pPr>
        <w:overflowPunct w:val="0"/>
        <w:autoSpaceDE w:val="0"/>
        <w:spacing w:before="20" w:after="40" w:line="252" w:lineRule="auto"/>
        <w:ind w:left="2268" w:hanging="184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- Załącznik nr 1 – </w:t>
      </w:r>
      <w:r w:rsidRPr="00420693">
        <w:rPr>
          <w:rFonts w:asciiTheme="minorHAnsi" w:hAnsiTheme="minorHAnsi" w:cstheme="minorHAnsi"/>
          <w:sz w:val="22"/>
          <w:szCs w:val="22"/>
        </w:rPr>
        <w:t>Pełnomocnictwo,</w:t>
      </w:r>
    </w:p>
    <w:p w14:paraId="7FE8F294" w14:textId="4C015C2F" w:rsidR="00D75AE6" w:rsidRPr="00420693" w:rsidRDefault="00D75AE6" w:rsidP="009C3443">
      <w:pPr>
        <w:overflowPunct w:val="0"/>
        <w:autoSpaceDE w:val="0"/>
        <w:spacing w:before="20" w:after="40" w:line="252" w:lineRule="auto"/>
        <w:ind w:left="2268" w:hanging="184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- Załącznik nr 2 - </w:t>
      </w:r>
      <w:r w:rsidRPr="00420693">
        <w:rPr>
          <w:rFonts w:asciiTheme="minorHAnsi" w:hAnsiTheme="minorHAnsi" w:cstheme="minorHAnsi"/>
          <w:sz w:val="22"/>
          <w:szCs w:val="22"/>
        </w:rPr>
        <w:t xml:space="preserve">Wykaz obiektów Zamawiającego </w:t>
      </w:r>
      <w:r w:rsidR="009A0588" w:rsidRPr="00420693">
        <w:rPr>
          <w:rFonts w:asciiTheme="minorHAnsi" w:hAnsiTheme="minorHAnsi" w:cstheme="minorHAnsi"/>
          <w:i/>
          <w:sz w:val="22"/>
          <w:szCs w:val="22"/>
        </w:rPr>
        <w:t>(wykaz stanowi załącznik nr 7</w:t>
      </w:r>
      <w:r w:rsidRPr="00420693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D6622E" w:rsidRPr="00420693">
        <w:rPr>
          <w:rFonts w:asciiTheme="minorHAnsi" w:hAnsiTheme="minorHAnsi" w:cstheme="minorHAnsi"/>
          <w:i/>
          <w:sz w:val="22"/>
          <w:szCs w:val="22"/>
        </w:rPr>
        <w:t>do </w:t>
      </w:r>
      <w:r w:rsidR="00A95A5D" w:rsidRPr="00420693">
        <w:rPr>
          <w:rFonts w:asciiTheme="minorHAnsi" w:hAnsiTheme="minorHAnsi" w:cstheme="minorHAnsi"/>
          <w:i/>
          <w:sz w:val="22"/>
          <w:szCs w:val="22"/>
        </w:rPr>
        <w:t>S</w:t>
      </w:r>
      <w:r w:rsidRPr="00420693">
        <w:rPr>
          <w:rFonts w:asciiTheme="minorHAnsi" w:hAnsiTheme="minorHAnsi" w:cstheme="minorHAnsi"/>
          <w:i/>
          <w:sz w:val="22"/>
          <w:szCs w:val="22"/>
        </w:rPr>
        <w:t>WZ),</w:t>
      </w:r>
    </w:p>
    <w:p w14:paraId="26AF265B" w14:textId="01CF0776" w:rsidR="00D75AE6" w:rsidRPr="00420693" w:rsidRDefault="00D75AE6" w:rsidP="009C3443">
      <w:pPr>
        <w:overflowPunct w:val="0"/>
        <w:autoSpaceDE w:val="0"/>
        <w:spacing w:before="20" w:after="240" w:line="252" w:lineRule="auto"/>
        <w:ind w:left="2268" w:hanging="1843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420693">
        <w:rPr>
          <w:rFonts w:asciiTheme="minorHAnsi" w:hAnsiTheme="minorHAnsi" w:cstheme="minorHAnsi"/>
          <w:b/>
          <w:sz w:val="22"/>
          <w:szCs w:val="22"/>
        </w:rPr>
        <w:t>- Załącznik nr 3 - </w:t>
      </w:r>
      <w:r w:rsidRPr="00420693">
        <w:rPr>
          <w:rFonts w:asciiTheme="minorHAnsi" w:hAnsiTheme="minorHAnsi" w:cstheme="minorHAnsi"/>
          <w:sz w:val="22"/>
          <w:szCs w:val="22"/>
        </w:rPr>
        <w:t xml:space="preserve">Oświadczenie o posiadaniu ważnej umowy pomiędzy Wykonawcą </w:t>
      </w:r>
      <w:r w:rsidR="00D6622E" w:rsidRPr="00420693">
        <w:rPr>
          <w:rFonts w:asciiTheme="minorHAnsi" w:hAnsiTheme="minorHAnsi" w:cstheme="minorHAnsi"/>
          <w:sz w:val="22"/>
          <w:szCs w:val="22"/>
        </w:rPr>
        <w:t>a </w:t>
      </w:r>
      <w:r w:rsidRPr="00420693">
        <w:rPr>
          <w:rFonts w:asciiTheme="minorHAnsi" w:hAnsiTheme="minorHAnsi" w:cstheme="minorHAnsi"/>
          <w:sz w:val="22"/>
          <w:szCs w:val="22"/>
        </w:rPr>
        <w:t>OSD.</w:t>
      </w:r>
    </w:p>
    <w:p w14:paraId="110A1AB7" w14:textId="77777777" w:rsidR="00846591" w:rsidRDefault="00D75AE6" w:rsidP="005E747E">
      <w:pPr>
        <w:jc w:val="center"/>
        <w:rPr>
          <w:rFonts w:asciiTheme="minorHAnsi" w:hAnsiTheme="minorHAnsi" w:cstheme="minorHAnsi"/>
          <w:b/>
        </w:rPr>
        <w:sectPr w:rsidR="00846591" w:rsidSect="007E1931">
          <w:headerReference w:type="default" r:id="rId8"/>
          <w:pgSz w:w="11906" w:h="16838"/>
          <w:pgMar w:top="1417" w:right="1417" w:bottom="993" w:left="1417" w:header="708" w:footer="708" w:gutter="0"/>
          <w:cols w:space="708"/>
          <w:docGrid w:linePitch="360"/>
        </w:sectPr>
      </w:pPr>
      <w:r w:rsidRPr="00420693">
        <w:rPr>
          <w:rFonts w:asciiTheme="minorHAnsi" w:hAnsiTheme="minorHAnsi" w:cstheme="minorHAnsi"/>
          <w:b/>
          <w:sz w:val="22"/>
          <w:szCs w:val="22"/>
        </w:rPr>
        <w:t>Wyko</w:t>
      </w:r>
      <w:r w:rsidRPr="00420693">
        <w:rPr>
          <w:rFonts w:asciiTheme="minorHAnsi" w:hAnsiTheme="minorHAnsi" w:cstheme="minorHAnsi"/>
          <w:b/>
        </w:rPr>
        <w:t xml:space="preserve">nawca </w:t>
      </w:r>
      <w:r w:rsidRPr="00420693">
        <w:rPr>
          <w:rFonts w:asciiTheme="minorHAnsi" w:hAnsiTheme="minorHAnsi" w:cstheme="minorHAnsi"/>
          <w:b/>
        </w:rPr>
        <w:tab/>
      </w:r>
      <w:r w:rsidR="005E747E" w:rsidRPr="00420693">
        <w:rPr>
          <w:rFonts w:asciiTheme="minorHAnsi" w:hAnsiTheme="minorHAnsi" w:cstheme="minorHAnsi"/>
          <w:b/>
        </w:rPr>
        <w:tab/>
      </w:r>
      <w:r w:rsidR="005E747E" w:rsidRPr="00420693">
        <w:rPr>
          <w:rFonts w:asciiTheme="minorHAnsi" w:hAnsiTheme="minorHAnsi" w:cstheme="minorHAnsi"/>
          <w:b/>
        </w:rPr>
        <w:tab/>
      </w:r>
      <w:r w:rsidR="005E747E" w:rsidRPr="00420693">
        <w:rPr>
          <w:rFonts w:asciiTheme="minorHAnsi" w:hAnsiTheme="minorHAnsi" w:cstheme="minorHAnsi"/>
          <w:b/>
        </w:rPr>
        <w:tab/>
      </w:r>
      <w:r w:rsidR="005E747E" w:rsidRPr="00420693">
        <w:rPr>
          <w:rFonts w:asciiTheme="minorHAnsi" w:hAnsiTheme="minorHAnsi" w:cstheme="minorHAnsi"/>
          <w:b/>
        </w:rPr>
        <w:tab/>
      </w:r>
      <w:r w:rsidR="005E747E" w:rsidRPr="00420693">
        <w:rPr>
          <w:rFonts w:asciiTheme="minorHAnsi" w:hAnsiTheme="minorHAnsi" w:cstheme="minorHAnsi"/>
          <w:b/>
        </w:rPr>
        <w:tab/>
      </w:r>
      <w:r w:rsidR="005E747E" w:rsidRPr="00420693">
        <w:rPr>
          <w:rFonts w:asciiTheme="minorHAnsi" w:hAnsiTheme="minorHAnsi" w:cstheme="minorHAnsi"/>
          <w:b/>
        </w:rPr>
        <w:tab/>
        <w:t>Zamawiający</w:t>
      </w:r>
    </w:p>
    <w:p w14:paraId="17208BCD" w14:textId="1EF29BE6" w:rsidR="00846591" w:rsidRPr="00846591" w:rsidRDefault="00846591" w:rsidP="002505BC">
      <w:pPr>
        <w:pStyle w:val="Bezodstpw"/>
        <w:spacing w:after="240"/>
        <w:jc w:val="right"/>
        <w:rPr>
          <w:rFonts w:cs="Calibri"/>
        </w:rPr>
      </w:pPr>
      <w:r w:rsidRPr="00846591">
        <w:rPr>
          <w:rFonts w:cs="Calibri"/>
        </w:rPr>
        <w:lastRenderedPageBreak/>
        <w:t>Załącznik nr 1 do umowy</w:t>
      </w:r>
    </w:p>
    <w:p w14:paraId="56A00566" w14:textId="77777777" w:rsidR="00846591" w:rsidRPr="0010697D" w:rsidRDefault="00846591" w:rsidP="00846591">
      <w:pPr>
        <w:pStyle w:val="Default"/>
        <w:jc w:val="center"/>
        <w:rPr>
          <w:rFonts w:ascii="Calibri" w:hAnsi="Calibri" w:cs="Calibri"/>
          <w:b/>
          <w:smallCaps/>
          <w:sz w:val="32"/>
          <w:szCs w:val="32"/>
        </w:rPr>
      </w:pPr>
      <w:r w:rsidRPr="0010697D">
        <w:rPr>
          <w:rFonts w:ascii="Calibri" w:hAnsi="Calibri" w:cs="Calibri"/>
          <w:b/>
          <w:smallCaps/>
          <w:sz w:val="32"/>
          <w:szCs w:val="32"/>
        </w:rPr>
        <w:t>Pełnomocnictwo</w:t>
      </w:r>
    </w:p>
    <w:p w14:paraId="53FBF04C" w14:textId="60563005" w:rsidR="00846591" w:rsidRPr="0010697D" w:rsidRDefault="00846591" w:rsidP="002505BC">
      <w:pPr>
        <w:autoSpaceDE w:val="0"/>
        <w:autoSpaceDN w:val="0"/>
        <w:adjustRightInd w:val="0"/>
        <w:spacing w:before="240" w:line="408" w:lineRule="auto"/>
        <w:rPr>
          <w:rFonts w:cs="Calibri"/>
          <w:color w:val="000000"/>
          <w:lang w:eastAsia="pl-PL"/>
        </w:rPr>
      </w:pPr>
      <w:r w:rsidRPr="00F73529">
        <w:rPr>
          <w:rFonts w:ascii="Calibri" w:eastAsia="Calibri" w:hAnsi="Calibri" w:cs="Calibri"/>
          <w:smallCaps/>
          <w:color w:val="000000"/>
          <w:lang w:eastAsia="pl-PL"/>
        </w:rPr>
        <w:t xml:space="preserve">Nabywca: </w:t>
      </w:r>
      <w:r w:rsidR="00A86045" w:rsidRPr="00A86045">
        <w:rPr>
          <w:sz w:val="23"/>
          <w:szCs w:val="23"/>
        </w:rPr>
        <w:t>…………………………………………………….</w:t>
      </w:r>
    </w:p>
    <w:p w14:paraId="54878AEB" w14:textId="6EBC0499" w:rsidR="00611BAF" w:rsidRDefault="00846591" w:rsidP="00611BAF">
      <w:pPr>
        <w:suppressAutoHyphens w:val="0"/>
        <w:autoSpaceDE w:val="0"/>
        <w:autoSpaceDN w:val="0"/>
        <w:adjustRightInd w:val="0"/>
        <w:spacing w:line="408" w:lineRule="auto"/>
        <w:rPr>
          <w:b/>
          <w:bCs/>
          <w:sz w:val="19"/>
          <w:szCs w:val="19"/>
        </w:rPr>
      </w:pPr>
      <w:r w:rsidRPr="00F73529">
        <w:rPr>
          <w:rFonts w:ascii="Calibri" w:eastAsia="Calibri" w:hAnsi="Calibri" w:cs="Calibri"/>
          <w:smallCaps/>
          <w:color w:val="000000"/>
          <w:lang w:eastAsia="pl-PL"/>
        </w:rPr>
        <w:t xml:space="preserve">Adres: </w:t>
      </w:r>
      <w:proofErr w:type="spellStart"/>
      <w:r w:rsidR="00E629F1">
        <w:rPr>
          <w:sz w:val="19"/>
          <w:szCs w:val="19"/>
        </w:rPr>
        <w:t>u</w:t>
      </w:r>
      <w:r w:rsidR="00611BAF">
        <w:rPr>
          <w:sz w:val="19"/>
          <w:szCs w:val="19"/>
        </w:rPr>
        <w:t>L</w:t>
      </w:r>
      <w:r w:rsidR="00611BAF">
        <w:rPr>
          <w:sz w:val="23"/>
          <w:szCs w:val="23"/>
        </w:rPr>
        <w:t>.</w:t>
      </w:r>
      <w:proofErr w:type="spellEnd"/>
      <w:r w:rsidR="00611BAF">
        <w:rPr>
          <w:sz w:val="23"/>
          <w:szCs w:val="23"/>
        </w:rPr>
        <w:t xml:space="preserve"> </w:t>
      </w:r>
      <w:r w:rsidR="00A86045" w:rsidRPr="00A86045">
        <w:rPr>
          <w:sz w:val="23"/>
          <w:szCs w:val="23"/>
        </w:rPr>
        <w:t>…………………………………………………….</w:t>
      </w:r>
    </w:p>
    <w:p w14:paraId="11623001" w14:textId="2D335BEE" w:rsidR="00611BAF" w:rsidRDefault="00846591" w:rsidP="002505BC">
      <w:pPr>
        <w:suppressAutoHyphens w:val="0"/>
        <w:autoSpaceDE w:val="0"/>
        <w:autoSpaceDN w:val="0"/>
        <w:adjustRightInd w:val="0"/>
        <w:spacing w:line="408" w:lineRule="auto"/>
        <w:rPr>
          <w:sz w:val="23"/>
          <w:szCs w:val="23"/>
        </w:rPr>
      </w:pPr>
      <w:r w:rsidRPr="00F73529">
        <w:rPr>
          <w:rFonts w:ascii="Calibri" w:eastAsia="Calibri" w:hAnsi="Calibri" w:cs="Calibri"/>
          <w:color w:val="000000"/>
          <w:lang w:eastAsia="pl-PL"/>
        </w:rPr>
        <w:t xml:space="preserve">NIP: </w:t>
      </w:r>
      <w:r w:rsidR="00A86045" w:rsidRPr="00A86045">
        <w:rPr>
          <w:sz w:val="23"/>
          <w:szCs w:val="23"/>
        </w:rPr>
        <w:t>…………………………………………………….</w:t>
      </w:r>
    </w:p>
    <w:p w14:paraId="391F44F2" w14:textId="7B7E6664" w:rsidR="00846591" w:rsidRPr="00F73529" w:rsidRDefault="00846591" w:rsidP="002505BC">
      <w:pPr>
        <w:suppressAutoHyphens w:val="0"/>
        <w:autoSpaceDE w:val="0"/>
        <w:autoSpaceDN w:val="0"/>
        <w:adjustRightInd w:val="0"/>
        <w:spacing w:line="408" w:lineRule="auto"/>
        <w:rPr>
          <w:rFonts w:ascii="Calibri" w:eastAsia="Calibri" w:hAnsi="Calibri" w:cs="Calibri"/>
          <w:color w:val="000000"/>
          <w:lang w:eastAsia="pl-PL"/>
        </w:rPr>
      </w:pPr>
      <w:r w:rsidRPr="00F73529">
        <w:rPr>
          <w:rFonts w:ascii="Calibri" w:eastAsia="Calibri" w:hAnsi="Calibri" w:cs="Calibri"/>
          <w:color w:val="000000"/>
          <w:lang w:eastAsia="pl-PL"/>
        </w:rPr>
        <w:t xml:space="preserve">REGON: </w:t>
      </w:r>
      <w:r w:rsidR="00A86045" w:rsidRPr="00A86045">
        <w:rPr>
          <w:sz w:val="23"/>
          <w:szCs w:val="23"/>
        </w:rPr>
        <w:t>…………………………………………………….</w:t>
      </w:r>
    </w:p>
    <w:p w14:paraId="7FA4D8F1" w14:textId="7DD82E38" w:rsidR="00846591" w:rsidRPr="00F73529" w:rsidRDefault="00846591" w:rsidP="002505BC">
      <w:pPr>
        <w:suppressAutoHyphens w:val="0"/>
        <w:autoSpaceDE w:val="0"/>
        <w:autoSpaceDN w:val="0"/>
        <w:adjustRightInd w:val="0"/>
        <w:spacing w:line="408" w:lineRule="auto"/>
        <w:rPr>
          <w:rFonts w:ascii="Calibri" w:eastAsia="Calibri" w:hAnsi="Calibri" w:cs="Calibri"/>
          <w:color w:val="000000"/>
          <w:lang w:eastAsia="pl-PL"/>
        </w:rPr>
      </w:pPr>
      <w:r w:rsidRPr="00F73529">
        <w:rPr>
          <w:rFonts w:ascii="Calibri" w:eastAsia="Calibri" w:hAnsi="Calibri" w:cs="Calibri"/>
          <w:color w:val="000000"/>
          <w:lang w:eastAsia="pl-PL"/>
        </w:rPr>
        <w:t xml:space="preserve">KRS: </w:t>
      </w:r>
      <w:r w:rsidR="00A86045" w:rsidRPr="00A86045">
        <w:rPr>
          <w:sz w:val="23"/>
          <w:szCs w:val="23"/>
        </w:rPr>
        <w:t>…………………………………………………….</w:t>
      </w:r>
    </w:p>
    <w:p w14:paraId="399F6C2C" w14:textId="473CB4DB" w:rsidR="00611BAF" w:rsidRDefault="00846591" w:rsidP="00611BAF">
      <w:pPr>
        <w:suppressAutoHyphens w:val="0"/>
        <w:autoSpaceDE w:val="0"/>
        <w:autoSpaceDN w:val="0"/>
        <w:adjustRightInd w:val="0"/>
        <w:spacing w:line="432" w:lineRule="auto"/>
        <w:rPr>
          <w:b/>
          <w:bCs/>
          <w:sz w:val="18"/>
          <w:szCs w:val="18"/>
        </w:rPr>
      </w:pPr>
      <w:r w:rsidRPr="00F73529">
        <w:rPr>
          <w:rFonts w:ascii="Calibri" w:eastAsia="Calibri" w:hAnsi="Calibri" w:cs="Calibri"/>
          <w:color w:val="000000"/>
          <w:sz w:val="18"/>
          <w:szCs w:val="18"/>
          <w:lang w:eastAsia="pl-PL"/>
        </w:rPr>
        <w:t xml:space="preserve">Działając w imieniu i na rzecz </w:t>
      </w:r>
      <w:r w:rsidR="00A86045" w:rsidRPr="00A86045">
        <w:rPr>
          <w:sz w:val="18"/>
          <w:szCs w:val="18"/>
        </w:rPr>
        <w:t>…………………………………………………………</w:t>
      </w:r>
    </w:p>
    <w:p w14:paraId="2FC8AB57" w14:textId="4866C654" w:rsidR="00846591" w:rsidRPr="00611BAF" w:rsidRDefault="00846591" w:rsidP="00611BAF">
      <w:pPr>
        <w:suppressAutoHyphens w:val="0"/>
        <w:autoSpaceDE w:val="0"/>
        <w:autoSpaceDN w:val="0"/>
        <w:adjustRightInd w:val="0"/>
        <w:spacing w:line="432" w:lineRule="auto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 w:rsidRPr="00F73529">
        <w:rPr>
          <w:rFonts w:ascii="Calibri" w:eastAsia="Calibri" w:hAnsi="Calibri" w:cs="Calibri"/>
          <w:color w:val="000000"/>
          <w:sz w:val="18"/>
          <w:szCs w:val="18"/>
          <w:lang w:eastAsia="pl-PL"/>
        </w:rPr>
        <w:t>udzielamy pełnomocnictwa na rzecz:</w:t>
      </w:r>
      <w:r w:rsidR="00A86045" w:rsidRPr="00A86045">
        <w:rPr>
          <w:sz w:val="18"/>
          <w:szCs w:val="18"/>
        </w:rPr>
        <w:t xml:space="preserve"> …………………………………………………………</w:t>
      </w:r>
    </w:p>
    <w:p w14:paraId="406201FF" w14:textId="77777777" w:rsidR="00846591" w:rsidRPr="0010697D" w:rsidRDefault="00846591" w:rsidP="00846591">
      <w:pPr>
        <w:autoSpaceDE w:val="0"/>
        <w:autoSpaceDN w:val="0"/>
        <w:adjustRightInd w:val="0"/>
        <w:spacing w:line="432" w:lineRule="auto"/>
        <w:rPr>
          <w:rFonts w:cs="Calibri"/>
          <w:color w:val="000000"/>
          <w:sz w:val="20"/>
          <w:szCs w:val="20"/>
          <w:lang w:eastAsia="pl-PL"/>
        </w:rPr>
      </w:pPr>
      <w:r w:rsidRPr="0010697D">
        <w:rPr>
          <w:rFonts w:cs="Calibri"/>
          <w:color w:val="000000"/>
          <w:sz w:val="20"/>
          <w:szCs w:val="20"/>
          <w:lang w:eastAsia="pl-PL"/>
        </w:rPr>
        <w:t>do:</w:t>
      </w:r>
    </w:p>
    <w:p w14:paraId="7963B2C6" w14:textId="2553FCFE" w:rsidR="003303A6" w:rsidRPr="003303A6" w:rsidRDefault="00846591" w:rsidP="003303A6">
      <w:pPr>
        <w:pStyle w:val="Default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10697D">
        <w:rPr>
          <w:rFonts w:ascii="Calibri" w:hAnsi="Calibri" w:cs="Calibri"/>
          <w:color w:val="auto"/>
          <w:sz w:val="20"/>
          <w:szCs w:val="20"/>
        </w:rPr>
        <w:t>zgłoszenia właściwemu Operatorowi Systemu Dystrybucyjnego do realizacji zawartej z </w:t>
      </w:r>
      <w:r w:rsidR="00E629F1" w:rsidRPr="00E629F1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………………………………………………………………….</w:t>
      </w:r>
      <w:r w:rsidR="003303A6" w:rsidRPr="003303A6">
        <w:rPr>
          <w:rFonts w:ascii="Calibri" w:eastAsiaTheme="minorHAnsi" w:hAnsi="Calibri" w:cs="Calibri"/>
          <w:b/>
          <w:bCs/>
          <w:sz w:val="22"/>
          <w:szCs w:val="22"/>
          <w:lang w:eastAsia="en-US"/>
        </w:rPr>
        <w:t xml:space="preserve"> </w:t>
      </w:r>
    </w:p>
    <w:p w14:paraId="0AF361DE" w14:textId="06ABD58C" w:rsidR="00846591" w:rsidRPr="0010697D" w:rsidRDefault="00846591" w:rsidP="002505BC">
      <w:pPr>
        <w:pStyle w:val="Default"/>
        <w:numPr>
          <w:ilvl w:val="0"/>
          <w:numId w:val="25"/>
        </w:numPr>
        <w:spacing w:before="120" w:line="276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10697D">
        <w:rPr>
          <w:rFonts w:ascii="Calibri" w:hAnsi="Calibri" w:cs="Calibri"/>
          <w:color w:val="auto"/>
          <w:sz w:val="20"/>
          <w:szCs w:val="20"/>
        </w:rPr>
        <w:t xml:space="preserve"> umowy sprzedaży energii elektrycznej,</w:t>
      </w:r>
    </w:p>
    <w:p w14:paraId="35FE270A" w14:textId="77777777" w:rsidR="00846591" w:rsidRPr="0010697D" w:rsidRDefault="00846591" w:rsidP="00846591">
      <w:pPr>
        <w:pStyle w:val="Default"/>
        <w:numPr>
          <w:ilvl w:val="0"/>
          <w:numId w:val="25"/>
        </w:numPr>
        <w:spacing w:before="120" w:line="300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bookmarkStart w:id="6" w:name="_Hlk498421390"/>
      <w:r w:rsidRPr="0010697D">
        <w:rPr>
          <w:rFonts w:ascii="Calibri" w:hAnsi="Calibri" w:cs="Calibri"/>
          <w:color w:val="auto"/>
          <w:sz w:val="20"/>
          <w:szCs w:val="20"/>
        </w:rPr>
        <w:t>złożenia oświadczenia o nieprzedłużaniu obowiązującej umowy z dotychczasowym Sprzedawcą energii elektrycznej lub złożenia oświadczenia o wypowiedzeniu dotychczas obowiązującej umowy sprzedaży energii elektrycznej i świadczenia usług dystrybucji, zgodnie z warunkami tych umów</w:t>
      </w:r>
      <w:bookmarkEnd w:id="6"/>
      <w:r w:rsidRPr="0010697D">
        <w:rPr>
          <w:rFonts w:ascii="Calibri" w:hAnsi="Calibri" w:cs="Calibri"/>
          <w:color w:val="auto"/>
          <w:sz w:val="20"/>
          <w:szCs w:val="20"/>
        </w:rPr>
        <w:t>,</w:t>
      </w:r>
    </w:p>
    <w:p w14:paraId="722C769B" w14:textId="77777777" w:rsidR="00846591" w:rsidRPr="0010697D" w:rsidRDefault="00846591" w:rsidP="00846591">
      <w:pPr>
        <w:pStyle w:val="Default"/>
        <w:numPr>
          <w:ilvl w:val="0"/>
          <w:numId w:val="25"/>
        </w:numPr>
        <w:spacing w:before="120" w:line="300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10697D">
        <w:rPr>
          <w:rFonts w:ascii="Calibri" w:hAnsi="Calibri" w:cs="Calibri"/>
          <w:color w:val="auto"/>
          <w:sz w:val="20"/>
          <w:szCs w:val="20"/>
        </w:rPr>
        <w:t>przygotowania stosownych dokumentów i dokonania uzgodnień w celu zawarcia przez Zamawiającego umowy o</w:t>
      </w:r>
      <w:r>
        <w:rPr>
          <w:rFonts w:ascii="Calibri" w:hAnsi="Calibri" w:cs="Calibri"/>
          <w:color w:val="auto"/>
          <w:sz w:val="20"/>
          <w:szCs w:val="20"/>
        </w:rPr>
        <w:t> </w:t>
      </w:r>
      <w:r w:rsidRPr="0010697D">
        <w:rPr>
          <w:rFonts w:ascii="Calibri" w:hAnsi="Calibri" w:cs="Calibri"/>
          <w:color w:val="auto"/>
          <w:sz w:val="20"/>
          <w:szCs w:val="20"/>
        </w:rPr>
        <w:t>świadczenie usług dystrybucji ze wskazanym Operatorem Systemu Dystrybucyjnego, na warunkach dotychczas obowiązującej umowy z dystrybutorem, w przypadku pozytywnego rozpatrzenia przez Operatora Systemu Dystrybucyjnego zgłoszenia zmiany sprzedawcy, o którym mowa w pkt. 1</w:t>
      </w:r>
      <w:r>
        <w:rPr>
          <w:rFonts w:ascii="Calibri" w:hAnsi="Calibri" w:cs="Calibri"/>
          <w:color w:val="auto"/>
          <w:sz w:val="20"/>
          <w:szCs w:val="20"/>
        </w:rPr>
        <w:t>.</w:t>
      </w:r>
      <w:r w:rsidRPr="0010697D">
        <w:rPr>
          <w:rFonts w:ascii="Calibri" w:hAnsi="Calibri" w:cs="Calibri"/>
          <w:color w:val="auto"/>
          <w:sz w:val="20"/>
          <w:szCs w:val="20"/>
        </w:rPr>
        <w:t>,</w:t>
      </w:r>
    </w:p>
    <w:p w14:paraId="2ECF1F8E" w14:textId="755C16D3" w:rsidR="00846591" w:rsidRDefault="00846591" w:rsidP="00846591">
      <w:pPr>
        <w:pStyle w:val="Default"/>
        <w:numPr>
          <w:ilvl w:val="0"/>
          <w:numId w:val="25"/>
        </w:numPr>
        <w:spacing w:before="120" w:line="300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10697D">
        <w:rPr>
          <w:rFonts w:ascii="Calibri" w:hAnsi="Calibri" w:cs="Calibri"/>
          <w:color w:val="auto"/>
          <w:sz w:val="20"/>
          <w:szCs w:val="20"/>
        </w:rPr>
        <w:t>uzyskania, w razie potrzeby, od dotychczasowego sprzedawcy informacji o numerze, dacie zawarcia, terminie obowiązywania i okresie wypowiedzenia dotychczas obowiązującej umowy sprzedaży energii elektrycznej i świadczenia usług dystrybucji bądź umowy sprzedaży energii elektrycznej.</w:t>
      </w:r>
    </w:p>
    <w:p w14:paraId="2A2EE625" w14:textId="643FF381" w:rsidR="003303A6" w:rsidRPr="003303A6" w:rsidRDefault="002505BC" w:rsidP="003303A6">
      <w:pPr>
        <w:pStyle w:val="Default"/>
        <w:numPr>
          <w:ilvl w:val="0"/>
          <w:numId w:val="25"/>
        </w:numPr>
        <w:spacing w:before="120" w:line="300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3303A6">
        <w:rPr>
          <w:rFonts w:ascii="Calibri" w:hAnsi="Calibri" w:cs="Calibri"/>
          <w:color w:val="auto"/>
          <w:sz w:val="20"/>
          <w:szCs w:val="20"/>
        </w:rPr>
        <w:t xml:space="preserve">wskazania przez Pełnomocnika w powiadomieniu OSD o zawarciu umowy sprzedaży energii elektrycznej wybranego przez Mocodawcę sprzedawcy rezerwowego. Jednocześnie jako Mocodawca oświadczam, że wybrany przeze mnie sprzedawca rezerwowy na obszarze OSD (nazwa) </w:t>
      </w:r>
      <w:r w:rsidR="003303A6" w:rsidRPr="003303A6">
        <w:rPr>
          <w:rFonts w:ascii="Calibri" w:eastAsiaTheme="minorHAnsi" w:hAnsi="Calibri" w:cs="Calibri"/>
          <w:sz w:val="20"/>
          <w:szCs w:val="20"/>
          <w:lang w:eastAsia="en-US"/>
        </w:rPr>
        <w:t xml:space="preserve">PGE Dystrybucja S.A. </w:t>
      </w:r>
      <w:r w:rsidRPr="003303A6">
        <w:rPr>
          <w:rFonts w:ascii="Calibri" w:hAnsi="Calibri" w:cs="Calibri"/>
          <w:color w:val="auto"/>
          <w:sz w:val="20"/>
          <w:szCs w:val="20"/>
        </w:rPr>
        <w:t xml:space="preserve"> to Sprzedawca rezerwowy (nazwa) </w:t>
      </w:r>
      <w:r w:rsidR="003303A6" w:rsidRPr="003303A6">
        <w:rPr>
          <w:rFonts w:ascii="Calibri" w:eastAsiaTheme="minorHAnsi" w:hAnsi="Calibri" w:cs="Calibri"/>
          <w:sz w:val="20"/>
          <w:szCs w:val="20"/>
          <w:lang w:eastAsia="en-US"/>
        </w:rPr>
        <w:t xml:space="preserve">PGE Obrót S.A. </w:t>
      </w:r>
    </w:p>
    <w:p w14:paraId="5AFA5F2E" w14:textId="4D6E5131" w:rsidR="00846591" w:rsidRPr="0010697D" w:rsidRDefault="00846591" w:rsidP="00846591">
      <w:pPr>
        <w:pStyle w:val="Default"/>
        <w:numPr>
          <w:ilvl w:val="0"/>
          <w:numId w:val="25"/>
        </w:numPr>
        <w:spacing w:before="120" w:line="300" w:lineRule="auto"/>
        <w:ind w:left="284" w:hanging="284"/>
        <w:jc w:val="both"/>
        <w:rPr>
          <w:rFonts w:ascii="Calibri" w:hAnsi="Calibri" w:cs="Calibri"/>
          <w:color w:val="auto"/>
          <w:sz w:val="20"/>
          <w:szCs w:val="20"/>
        </w:rPr>
      </w:pPr>
      <w:r w:rsidRPr="0010697D">
        <w:rPr>
          <w:rFonts w:ascii="Calibri" w:hAnsi="Calibri" w:cs="Calibri"/>
          <w:color w:val="auto"/>
          <w:sz w:val="20"/>
          <w:szCs w:val="20"/>
        </w:rPr>
        <w:t xml:space="preserve">Niniejsze pełnomocnictwo uprawnia </w:t>
      </w:r>
      <w:r w:rsidR="00E629F1" w:rsidRPr="00A86045">
        <w:rPr>
          <w:sz w:val="18"/>
          <w:szCs w:val="18"/>
        </w:rPr>
        <w:t>…………………………………………………………</w:t>
      </w:r>
      <w:r w:rsidRPr="0010697D">
        <w:rPr>
          <w:rFonts w:ascii="Calibri" w:hAnsi="Calibri" w:cs="Calibri"/>
          <w:color w:val="auto"/>
          <w:sz w:val="20"/>
          <w:szCs w:val="20"/>
        </w:rPr>
        <w:t>do udzielania dalszych pełnomocnictw substytucyjnych. Mocodawca zrzeka się prawa do odwołania niniejszego pełnomocnictwa, co</w:t>
      </w:r>
      <w:r>
        <w:rPr>
          <w:rFonts w:ascii="Calibri" w:hAnsi="Calibri" w:cs="Calibri"/>
          <w:color w:val="auto"/>
          <w:sz w:val="20"/>
          <w:szCs w:val="20"/>
        </w:rPr>
        <w:t> </w:t>
      </w:r>
      <w:r w:rsidRPr="0010697D">
        <w:rPr>
          <w:rFonts w:ascii="Calibri" w:hAnsi="Calibri" w:cs="Calibri"/>
          <w:color w:val="auto"/>
          <w:sz w:val="20"/>
          <w:szCs w:val="20"/>
        </w:rPr>
        <w:t>uzasadnione jest łączącym Mocodawcę i </w:t>
      </w:r>
      <w:r w:rsidR="00E629F1" w:rsidRPr="00A86045">
        <w:rPr>
          <w:sz w:val="18"/>
          <w:szCs w:val="18"/>
        </w:rPr>
        <w:t>…………………………………………………………</w:t>
      </w:r>
      <w:r w:rsidRPr="0010697D">
        <w:rPr>
          <w:rFonts w:ascii="Calibri" w:hAnsi="Calibri" w:cs="Calibri"/>
          <w:color w:val="auto"/>
          <w:sz w:val="20"/>
          <w:szCs w:val="20"/>
        </w:rPr>
        <w:t xml:space="preserve"> stosunkiem prawnym.</w:t>
      </w:r>
    </w:p>
    <w:p w14:paraId="52224452" w14:textId="77777777" w:rsidR="00846591" w:rsidRDefault="00846591" w:rsidP="00846591">
      <w:pPr>
        <w:pStyle w:val="Default"/>
        <w:spacing w:before="960"/>
        <w:ind w:left="5670"/>
        <w:rPr>
          <w:rFonts w:ascii="Calibri" w:hAnsi="Calibri" w:cs="Calibri"/>
          <w:color w:val="auto"/>
          <w:sz w:val="18"/>
          <w:szCs w:val="18"/>
        </w:rPr>
      </w:pPr>
      <w:r w:rsidRPr="0010697D">
        <w:rPr>
          <w:rFonts w:ascii="Calibri" w:hAnsi="Calibri" w:cs="Calibri"/>
          <w:color w:val="auto"/>
          <w:sz w:val="18"/>
          <w:szCs w:val="18"/>
        </w:rPr>
        <w:t>Czytelny podpis, pieczątka imienna</w:t>
      </w:r>
    </w:p>
    <w:p w14:paraId="12C7FE54" w14:textId="637BC99E" w:rsidR="00846591" w:rsidRPr="00D54883" w:rsidRDefault="00846591" w:rsidP="00846591">
      <w:pPr>
        <w:pStyle w:val="Bezodstpw"/>
        <w:spacing w:after="480"/>
        <w:ind w:left="6804"/>
        <w:rPr>
          <w:rFonts w:cs="Calibri"/>
          <w:color w:val="000000"/>
        </w:rPr>
      </w:pPr>
      <w:r>
        <w:rPr>
          <w:rFonts w:cs="Calibri"/>
          <w:sz w:val="18"/>
          <w:szCs w:val="18"/>
        </w:rPr>
        <w:br w:type="page"/>
      </w:r>
      <w:r w:rsidRPr="00846591">
        <w:rPr>
          <w:rFonts w:cs="Calibri"/>
        </w:rPr>
        <w:lastRenderedPageBreak/>
        <w:t>Załącznik nr 3 do</w:t>
      </w:r>
      <w:r w:rsidRPr="00D54883">
        <w:rPr>
          <w:rFonts w:cs="Calibri"/>
          <w:color w:val="000000"/>
        </w:rPr>
        <w:t xml:space="preserve"> umowy</w:t>
      </w:r>
    </w:p>
    <w:p w14:paraId="1D749EAE" w14:textId="0DCD24EC" w:rsidR="00846591" w:rsidRDefault="00846591" w:rsidP="00846591">
      <w:pPr>
        <w:ind w:right="6520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________________________________</w:t>
      </w:r>
    </w:p>
    <w:p w14:paraId="1DF83B9A" w14:textId="77777777" w:rsidR="00846591" w:rsidRPr="00D54883" w:rsidRDefault="00846591" w:rsidP="00846591">
      <w:pPr>
        <w:spacing w:after="720"/>
        <w:ind w:right="6520"/>
        <w:jc w:val="center"/>
        <w:rPr>
          <w:rFonts w:ascii="Calibri" w:hAnsi="Calibri" w:cs="Calibri"/>
          <w:i/>
          <w:iCs/>
          <w:sz w:val="16"/>
          <w:szCs w:val="16"/>
        </w:rPr>
      </w:pPr>
      <w:r w:rsidRPr="00D54883">
        <w:rPr>
          <w:rFonts w:ascii="Calibri" w:hAnsi="Calibri" w:cs="Calibri"/>
          <w:i/>
          <w:iCs/>
          <w:sz w:val="16"/>
          <w:szCs w:val="16"/>
        </w:rPr>
        <w:t>(pieczęć adresowa Wykonawcy)</w:t>
      </w:r>
    </w:p>
    <w:p w14:paraId="571333DF" w14:textId="77777777" w:rsidR="00846591" w:rsidRPr="009F5342" w:rsidRDefault="00846591" w:rsidP="00846591">
      <w:pPr>
        <w:spacing w:before="720" w:after="720"/>
        <w:jc w:val="center"/>
        <w:rPr>
          <w:rFonts w:ascii="Calibri" w:hAnsi="Calibri" w:cs="Calibri"/>
          <w:b/>
          <w:sz w:val="26"/>
          <w:szCs w:val="26"/>
        </w:rPr>
      </w:pPr>
      <w:r w:rsidRPr="009F5342">
        <w:rPr>
          <w:rFonts w:ascii="Calibri" w:hAnsi="Calibri" w:cs="Calibri"/>
          <w:b/>
          <w:sz w:val="26"/>
          <w:szCs w:val="26"/>
        </w:rPr>
        <w:t>OŚWIADCZENIE O POSIADANIU UMOWY</w:t>
      </w:r>
    </w:p>
    <w:p w14:paraId="16B9E34E" w14:textId="7949CDD6" w:rsidR="00846591" w:rsidRPr="001B2ECA" w:rsidRDefault="00846591" w:rsidP="00846591">
      <w:pPr>
        <w:spacing w:line="360" w:lineRule="auto"/>
        <w:jc w:val="both"/>
        <w:rPr>
          <w:rFonts w:ascii="Calibri" w:hAnsi="Calibri" w:cs="Calibri"/>
        </w:rPr>
      </w:pPr>
      <w:r w:rsidRPr="009F5342">
        <w:rPr>
          <w:rFonts w:ascii="Calibri" w:hAnsi="Calibri" w:cs="Calibri"/>
        </w:rPr>
        <w:t xml:space="preserve">Nazwa Wykonawcy: </w:t>
      </w:r>
      <w:r w:rsidR="00E629F1" w:rsidRPr="00E629F1">
        <w:rPr>
          <w:rFonts w:ascii="Calibri" w:eastAsia="Calibri" w:hAnsi="Calibri" w:cs="Calibri"/>
          <w:bCs/>
          <w:color w:val="000000"/>
          <w:lang w:eastAsia="pl-PL"/>
        </w:rPr>
        <w:t>…………………………………………..</w:t>
      </w:r>
    </w:p>
    <w:p w14:paraId="09BC1189" w14:textId="5D3C627C" w:rsidR="001B2ECA" w:rsidRPr="00611BAF" w:rsidRDefault="00846591" w:rsidP="001B2ECA">
      <w:pPr>
        <w:suppressAutoHyphens w:val="0"/>
        <w:autoSpaceDE w:val="0"/>
        <w:autoSpaceDN w:val="0"/>
        <w:adjustRightInd w:val="0"/>
        <w:spacing w:line="432" w:lineRule="auto"/>
        <w:rPr>
          <w:rFonts w:ascii="Calibri" w:eastAsia="Calibri" w:hAnsi="Calibri" w:cs="Calibri"/>
          <w:b/>
          <w:color w:val="000000"/>
          <w:sz w:val="22"/>
          <w:szCs w:val="22"/>
          <w:lang w:eastAsia="pl-PL"/>
        </w:rPr>
      </w:pPr>
      <w:r w:rsidRPr="009F5342">
        <w:rPr>
          <w:rFonts w:ascii="Calibri" w:hAnsi="Calibri" w:cs="Calibri"/>
        </w:rPr>
        <w:t xml:space="preserve">Adres Wykonawcy: </w:t>
      </w:r>
      <w:r w:rsidR="00E629F1" w:rsidRPr="00E629F1">
        <w:rPr>
          <w:rFonts w:ascii="Calibri" w:eastAsia="Calibri" w:hAnsi="Calibri" w:cs="Calibri"/>
          <w:bCs/>
          <w:color w:val="000000"/>
          <w:lang w:eastAsia="pl-PL"/>
        </w:rPr>
        <w:t>…………………………………………..</w:t>
      </w:r>
    </w:p>
    <w:p w14:paraId="06F304D2" w14:textId="06F89AE8" w:rsidR="00846591" w:rsidRPr="009F5342" w:rsidRDefault="00846591" w:rsidP="00846591">
      <w:pPr>
        <w:spacing w:line="360" w:lineRule="auto"/>
        <w:jc w:val="both"/>
        <w:rPr>
          <w:rFonts w:ascii="Calibri" w:hAnsi="Calibri" w:cs="Calibri"/>
        </w:rPr>
      </w:pPr>
      <w:r w:rsidRPr="009F5342">
        <w:rPr>
          <w:rFonts w:ascii="Calibri" w:hAnsi="Calibri" w:cs="Calibri"/>
        </w:rPr>
        <w:t xml:space="preserve">Nr telefonu: </w:t>
      </w:r>
      <w:r w:rsidR="00E629F1" w:rsidRPr="00E629F1">
        <w:rPr>
          <w:rFonts w:ascii="Calibri" w:eastAsia="Calibri" w:hAnsi="Calibri" w:cs="Calibri"/>
          <w:bCs/>
          <w:color w:val="000000"/>
          <w:lang w:eastAsia="pl-PL"/>
        </w:rPr>
        <w:t>…………………………………………..</w:t>
      </w:r>
    </w:p>
    <w:p w14:paraId="340C967A" w14:textId="093BE0B2" w:rsidR="00846591" w:rsidRPr="00846591" w:rsidRDefault="00846591" w:rsidP="00846591">
      <w:pPr>
        <w:spacing w:line="360" w:lineRule="auto"/>
        <w:jc w:val="both"/>
        <w:rPr>
          <w:rFonts w:ascii="Calibri" w:hAnsi="Calibri" w:cs="Calibri"/>
          <w:lang w:val="en-US"/>
        </w:rPr>
      </w:pPr>
      <w:proofErr w:type="spellStart"/>
      <w:r w:rsidRPr="00846591">
        <w:rPr>
          <w:rFonts w:ascii="Calibri" w:hAnsi="Calibri" w:cs="Calibri"/>
          <w:lang w:val="en-US"/>
        </w:rPr>
        <w:t>Nr</w:t>
      </w:r>
      <w:proofErr w:type="spellEnd"/>
      <w:r w:rsidRPr="00846591">
        <w:rPr>
          <w:rFonts w:ascii="Calibri" w:hAnsi="Calibri" w:cs="Calibri"/>
          <w:lang w:val="en-US"/>
        </w:rPr>
        <w:t xml:space="preserve"> tel. / fax: …………………………………………………………..…………………………………………..………………….</w:t>
      </w:r>
    </w:p>
    <w:p w14:paraId="61F583E9" w14:textId="39FCBC19" w:rsidR="00846591" w:rsidRPr="00846591" w:rsidRDefault="00846591" w:rsidP="00846591">
      <w:pPr>
        <w:spacing w:line="360" w:lineRule="auto"/>
        <w:jc w:val="both"/>
        <w:rPr>
          <w:rFonts w:ascii="Calibri" w:hAnsi="Calibri" w:cs="Calibri"/>
          <w:lang w:val="en-US"/>
        </w:rPr>
      </w:pPr>
      <w:r w:rsidRPr="00846591">
        <w:rPr>
          <w:rFonts w:ascii="Calibri" w:hAnsi="Calibri" w:cs="Calibri"/>
          <w:lang w:val="en-US"/>
        </w:rPr>
        <w:t xml:space="preserve">NIP: </w:t>
      </w:r>
      <w:r w:rsidR="00E629F1" w:rsidRPr="005B674D">
        <w:rPr>
          <w:rFonts w:ascii="Calibri" w:eastAsia="Calibri" w:hAnsi="Calibri" w:cs="Calibri"/>
          <w:bCs/>
          <w:color w:val="000000"/>
          <w:lang w:val="en-US" w:eastAsia="pl-PL"/>
        </w:rPr>
        <w:t>…………………………………………..</w:t>
      </w:r>
      <w:r w:rsidRPr="00846591">
        <w:rPr>
          <w:rFonts w:ascii="Calibri" w:hAnsi="Calibri" w:cs="Calibri"/>
          <w:lang w:val="en-US"/>
        </w:rPr>
        <w:t xml:space="preserve">REGON: </w:t>
      </w:r>
      <w:r w:rsidR="00E629F1" w:rsidRPr="005B674D">
        <w:rPr>
          <w:rFonts w:ascii="Calibri" w:eastAsia="Calibri" w:hAnsi="Calibri" w:cs="Calibri"/>
          <w:bCs/>
          <w:color w:val="000000"/>
          <w:lang w:val="en-US" w:eastAsia="pl-PL"/>
        </w:rPr>
        <w:t>…………………………………………..</w:t>
      </w:r>
    </w:p>
    <w:p w14:paraId="22D26753" w14:textId="5390B627" w:rsidR="00846591" w:rsidRPr="009F5342" w:rsidRDefault="00846591" w:rsidP="00846591">
      <w:pPr>
        <w:spacing w:before="480" w:after="240" w:line="276" w:lineRule="auto"/>
        <w:jc w:val="both"/>
        <w:rPr>
          <w:rFonts w:ascii="Calibri" w:hAnsi="Calibri" w:cs="Calibri"/>
        </w:rPr>
      </w:pPr>
      <w:r w:rsidRPr="009F5342">
        <w:rPr>
          <w:rFonts w:ascii="Calibri" w:hAnsi="Calibri" w:cs="Calibri"/>
        </w:rPr>
        <w:t>Przystępując do udziału w postępowaniu o udzielenie zamówienia publicznego</w:t>
      </w:r>
      <w:r w:rsidR="00F33FD0">
        <w:rPr>
          <w:rFonts w:ascii="Calibri" w:hAnsi="Calibri" w:cs="Calibri"/>
        </w:rPr>
        <w:t xml:space="preserve"> </w:t>
      </w:r>
      <w:r w:rsidRPr="009F5342">
        <w:rPr>
          <w:rFonts w:ascii="Calibri" w:hAnsi="Calibri" w:cs="Calibri"/>
        </w:rPr>
        <w:t>pn.</w:t>
      </w:r>
    </w:p>
    <w:p w14:paraId="7CD2A148" w14:textId="5EDC2748" w:rsidR="00846591" w:rsidRPr="00C839F7" w:rsidRDefault="00846591" w:rsidP="00846591">
      <w:pPr>
        <w:spacing w:after="360"/>
        <w:jc w:val="center"/>
        <w:rPr>
          <w:rFonts w:ascii="Calibri" w:hAnsi="Calibri" w:cs="Calibri"/>
          <w:bCs/>
        </w:rPr>
      </w:pPr>
      <w:r w:rsidRPr="009F5342">
        <w:rPr>
          <w:rFonts w:ascii="Calibri" w:hAnsi="Calibri" w:cs="Calibri"/>
          <w:b/>
        </w:rPr>
        <w:t>„</w:t>
      </w:r>
      <w:r w:rsidR="00F33FD0" w:rsidRPr="00F33FD0">
        <w:rPr>
          <w:rFonts w:ascii="Calibri" w:hAnsi="Calibri" w:cs="Calibri"/>
          <w:b/>
        </w:rPr>
        <w:t>DOSTAWA ENERGII ELEKTRYCZNEJ dla Miejskiego Przedsiębiorstwa Wodociągów i</w:t>
      </w:r>
      <w:r w:rsidR="00F33FD0">
        <w:rPr>
          <w:rFonts w:ascii="Calibri" w:hAnsi="Calibri" w:cs="Calibri"/>
          <w:b/>
        </w:rPr>
        <w:t> </w:t>
      </w:r>
      <w:r w:rsidR="00F33FD0" w:rsidRPr="00F33FD0">
        <w:rPr>
          <w:rFonts w:ascii="Calibri" w:hAnsi="Calibri" w:cs="Calibri"/>
          <w:b/>
        </w:rPr>
        <w:t>Kanalizacji Sp. z o.o.</w:t>
      </w:r>
      <w:r w:rsidR="005070A7" w:rsidRPr="005070A7">
        <w:rPr>
          <w:rFonts w:ascii="Calibri" w:hAnsi="Calibri" w:cs="Calibri"/>
          <w:b/>
        </w:rPr>
        <w:t xml:space="preserve"> </w:t>
      </w:r>
      <w:r w:rsidR="005070A7" w:rsidRPr="00F33FD0">
        <w:rPr>
          <w:rFonts w:ascii="Calibri" w:hAnsi="Calibri" w:cs="Calibri"/>
          <w:b/>
        </w:rPr>
        <w:t>w Łasku</w:t>
      </w:r>
      <w:r w:rsidR="005070A7">
        <w:rPr>
          <w:rFonts w:ascii="Calibri" w:hAnsi="Calibri" w:cs="Calibri"/>
          <w:b/>
        </w:rPr>
        <w:t xml:space="preserve"> </w:t>
      </w:r>
      <w:r w:rsidRPr="008434E2">
        <w:rPr>
          <w:rFonts w:ascii="Calibri" w:hAnsi="Calibri" w:cs="Calibri"/>
          <w:b/>
        </w:rPr>
        <w:t>”</w:t>
      </w:r>
      <w:r>
        <w:rPr>
          <w:rFonts w:ascii="Calibri" w:hAnsi="Calibri" w:cs="Calibri"/>
          <w:b/>
        </w:rPr>
        <w:br/>
      </w:r>
      <w:r w:rsidRPr="00C839F7">
        <w:rPr>
          <w:rFonts w:ascii="Calibri" w:hAnsi="Calibri" w:cs="Calibri"/>
          <w:bCs/>
        </w:rPr>
        <w:t xml:space="preserve">w okresie od </w:t>
      </w:r>
      <w:r>
        <w:rPr>
          <w:rFonts w:ascii="Calibri" w:hAnsi="Calibri" w:cs="Calibri"/>
          <w:bCs/>
        </w:rPr>
        <w:t>1</w:t>
      </w:r>
      <w:r w:rsidRPr="00C839F7">
        <w:rPr>
          <w:rFonts w:ascii="Calibri" w:hAnsi="Calibri" w:cs="Calibri"/>
          <w:bCs/>
        </w:rPr>
        <w:t>.</w:t>
      </w:r>
      <w:r w:rsidR="002505BC">
        <w:rPr>
          <w:rFonts w:ascii="Calibri" w:hAnsi="Calibri" w:cs="Calibri"/>
          <w:bCs/>
        </w:rPr>
        <w:t>01</w:t>
      </w:r>
      <w:r w:rsidRPr="00C839F7">
        <w:rPr>
          <w:rFonts w:ascii="Calibri" w:hAnsi="Calibri" w:cs="Calibri"/>
          <w:bCs/>
        </w:rPr>
        <w:t>.202</w:t>
      </w:r>
      <w:r w:rsidR="004B0E69">
        <w:rPr>
          <w:rFonts w:ascii="Calibri" w:hAnsi="Calibri" w:cs="Calibri"/>
          <w:bCs/>
        </w:rPr>
        <w:t>7</w:t>
      </w:r>
      <w:r w:rsidRPr="00C839F7">
        <w:rPr>
          <w:rFonts w:ascii="Calibri" w:hAnsi="Calibri" w:cs="Calibri"/>
          <w:bCs/>
        </w:rPr>
        <w:t xml:space="preserve"> r. do </w:t>
      </w:r>
      <w:r>
        <w:rPr>
          <w:rFonts w:ascii="Calibri" w:hAnsi="Calibri" w:cs="Calibri"/>
          <w:bCs/>
        </w:rPr>
        <w:t>31</w:t>
      </w:r>
      <w:r w:rsidRPr="00C839F7">
        <w:rPr>
          <w:rFonts w:ascii="Calibri" w:hAnsi="Calibri" w:cs="Calibri"/>
          <w:bCs/>
        </w:rPr>
        <w:t>.</w:t>
      </w:r>
      <w:r>
        <w:rPr>
          <w:rFonts w:ascii="Calibri" w:hAnsi="Calibri" w:cs="Calibri"/>
          <w:bCs/>
        </w:rPr>
        <w:t>12</w:t>
      </w:r>
      <w:r w:rsidRPr="00C839F7">
        <w:rPr>
          <w:rFonts w:ascii="Calibri" w:hAnsi="Calibri" w:cs="Calibri"/>
          <w:bCs/>
        </w:rPr>
        <w:t>.202</w:t>
      </w:r>
      <w:r w:rsidR="00A86045">
        <w:rPr>
          <w:rFonts w:ascii="Calibri" w:hAnsi="Calibri" w:cs="Calibri"/>
          <w:bCs/>
        </w:rPr>
        <w:t>7</w:t>
      </w:r>
      <w:r w:rsidRPr="00C839F7">
        <w:rPr>
          <w:rFonts w:ascii="Calibri" w:hAnsi="Calibri" w:cs="Calibri"/>
          <w:bCs/>
        </w:rPr>
        <w:t xml:space="preserve"> r.</w:t>
      </w:r>
      <w:r w:rsidR="00A86045">
        <w:rPr>
          <w:rFonts w:ascii="Calibri" w:hAnsi="Calibri" w:cs="Calibri"/>
          <w:bCs/>
        </w:rPr>
        <w:t xml:space="preserve"> (1</w:t>
      </w:r>
      <w:r w:rsidR="00A86045" w:rsidRPr="00C839F7">
        <w:rPr>
          <w:rFonts w:ascii="Calibri" w:hAnsi="Calibri" w:cs="Calibri"/>
          <w:bCs/>
        </w:rPr>
        <w:t>.</w:t>
      </w:r>
      <w:r w:rsidR="00A86045">
        <w:rPr>
          <w:rFonts w:ascii="Calibri" w:hAnsi="Calibri" w:cs="Calibri"/>
          <w:bCs/>
        </w:rPr>
        <w:t>01</w:t>
      </w:r>
      <w:r w:rsidR="00A86045" w:rsidRPr="00C839F7">
        <w:rPr>
          <w:rFonts w:ascii="Calibri" w:hAnsi="Calibri" w:cs="Calibri"/>
          <w:bCs/>
        </w:rPr>
        <w:t>.202</w:t>
      </w:r>
      <w:r w:rsidR="00A86045">
        <w:rPr>
          <w:rFonts w:ascii="Calibri" w:hAnsi="Calibri" w:cs="Calibri"/>
          <w:bCs/>
        </w:rPr>
        <w:t>8</w:t>
      </w:r>
      <w:r w:rsidR="00A86045" w:rsidRPr="00C839F7">
        <w:rPr>
          <w:rFonts w:ascii="Calibri" w:hAnsi="Calibri" w:cs="Calibri"/>
          <w:bCs/>
        </w:rPr>
        <w:t xml:space="preserve"> r. do </w:t>
      </w:r>
      <w:r w:rsidR="00A86045">
        <w:rPr>
          <w:rFonts w:ascii="Calibri" w:hAnsi="Calibri" w:cs="Calibri"/>
          <w:bCs/>
        </w:rPr>
        <w:t>31</w:t>
      </w:r>
      <w:r w:rsidR="00A86045" w:rsidRPr="00C839F7">
        <w:rPr>
          <w:rFonts w:ascii="Calibri" w:hAnsi="Calibri" w:cs="Calibri"/>
          <w:bCs/>
        </w:rPr>
        <w:t>.</w:t>
      </w:r>
      <w:r w:rsidR="00A86045">
        <w:rPr>
          <w:rFonts w:ascii="Calibri" w:hAnsi="Calibri" w:cs="Calibri"/>
          <w:bCs/>
        </w:rPr>
        <w:t>12</w:t>
      </w:r>
      <w:r w:rsidR="00A86045" w:rsidRPr="00C839F7">
        <w:rPr>
          <w:rFonts w:ascii="Calibri" w:hAnsi="Calibri" w:cs="Calibri"/>
          <w:bCs/>
        </w:rPr>
        <w:t>.202</w:t>
      </w:r>
      <w:r w:rsidR="00A86045">
        <w:rPr>
          <w:rFonts w:ascii="Calibri" w:hAnsi="Calibri" w:cs="Calibri"/>
          <w:bCs/>
        </w:rPr>
        <w:t>8</w:t>
      </w:r>
      <w:r w:rsidR="00A86045" w:rsidRPr="00C839F7">
        <w:rPr>
          <w:rFonts w:ascii="Calibri" w:hAnsi="Calibri" w:cs="Calibri"/>
          <w:bCs/>
        </w:rPr>
        <w:t xml:space="preserve"> r.</w:t>
      </w:r>
      <w:r w:rsidR="00A86045">
        <w:rPr>
          <w:rFonts w:ascii="Calibri" w:hAnsi="Calibri" w:cs="Calibri"/>
          <w:bCs/>
        </w:rPr>
        <w:t>)</w:t>
      </w:r>
      <w:r w:rsidR="00F33FD0">
        <w:rPr>
          <w:rFonts w:ascii="Calibri" w:hAnsi="Calibri" w:cs="Calibri"/>
          <w:bCs/>
        </w:rPr>
        <w:t>,</w:t>
      </w:r>
    </w:p>
    <w:p w14:paraId="378247F5" w14:textId="77BBC64E" w:rsidR="00846591" w:rsidRPr="009F5342" w:rsidRDefault="00F33FD0" w:rsidP="00846591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846591" w:rsidRPr="009F5342">
        <w:rPr>
          <w:rFonts w:ascii="Calibri" w:hAnsi="Calibri" w:cs="Calibri"/>
        </w:rPr>
        <w:t>świadczamy, iż na dzień podpisania umowy posiadamy aktualną umowę z PGE Dystrybucja SA, obowiązującą do dnia ……………</w:t>
      </w:r>
      <w:r w:rsidR="00846591">
        <w:rPr>
          <w:rFonts w:ascii="Calibri" w:hAnsi="Calibri" w:cs="Calibri"/>
        </w:rPr>
        <w:t>……..</w:t>
      </w:r>
      <w:r w:rsidR="00846591" w:rsidRPr="009F5342">
        <w:rPr>
          <w:rFonts w:ascii="Calibri" w:hAnsi="Calibri" w:cs="Calibri"/>
        </w:rPr>
        <w:t>…………... i umożliwiającą sprzedaż energii elektrycznej za pośrednictwem sieci dystrybucyjnej PGE Dystrybucja SA do obiektów Zamawiającego.</w:t>
      </w:r>
    </w:p>
    <w:p w14:paraId="1C0F6523" w14:textId="77777777" w:rsidR="00846591" w:rsidRDefault="00846591" w:rsidP="00846591">
      <w:pPr>
        <w:keepNext/>
        <w:spacing w:before="1080"/>
        <w:jc w:val="center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>………………………………………………………………………..</w:t>
      </w: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</w:r>
      <w:r>
        <w:rPr>
          <w:rFonts w:ascii="Calibri" w:hAnsi="Calibri"/>
          <w:b/>
          <w:sz w:val="16"/>
          <w:szCs w:val="16"/>
        </w:rPr>
        <w:tab/>
        <w:t>………………………………………………………………………..</w:t>
      </w:r>
    </w:p>
    <w:p w14:paraId="4D59BBB1" w14:textId="77777777" w:rsidR="00F33FD0" w:rsidRDefault="00846591" w:rsidP="00F33FD0">
      <w:pPr>
        <w:tabs>
          <w:tab w:val="left" w:pos="5670"/>
        </w:tabs>
        <w:ind w:left="1418"/>
        <w:rPr>
          <w:rFonts w:ascii="Calibri" w:hAnsi="Calibri"/>
          <w:i/>
          <w:iCs/>
          <w:sz w:val="16"/>
          <w:szCs w:val="16"/>
        </w:rPr>
      </w:pPr>
      <w:r w:rsidRPr="00A75F7A">
        <w:rPr>
          <w:rFonts w:ascii="Calibri" w:hAnsi="Calibri"/>
          <w:i/>
          <w:iCs/>
          <w:sz w:val="16"/>
          <w:szCs w:val="16"/>
        </w:rPr>
        <w:t>miejscowość, data</w:t>
      </w:r>
      <w:r w:rsidRPr="00A75F7A">
        <w:rPr>
          <w:rFonts w:ascii="Calibri" w:hAnsi="Calibri"/>
          <w:i/>
          <w:iCs/>
          <w:sz w:val="16"/>
          <w:szCs w:val="16"/>
        </w:rPr>
        <w:tab/>
        <w:t>podpis i pieczęć Wykonawcy lub osoby</w:t>
      </w:r>
    </w:p>
    <w:p w14:paraId="15A7AF1B" w14:textId="59EBFD1A" w:rsidR="00846591" w:rsidRPr="002D3082" w:rsidRDefault="00846591" w:rsidP="00F33FD0">
      <w:pPr>
        <w:tabs>
          <w:tab w:val="left" w:pos="5670"/>
        </w:tabs>
        <w:ind w:left="6521"/>
        <w:rPr>
          <w:rFonts w:ascii="Calibri" w:hAnsi="Calibri"/>
          <w:i/>
          <w:iCs/>
          <w:sz w:val="16"/>
          <w:szCs w:val="16"/>
        </w:rPr>
      </w:pPr>
      <w:r w:rsidRPr="00A75F7A">
        <w:rPr>
          <w:rFonts w:ascii="Calibri" w:hAnsi="Calibri"/>
          <w:i/>
          <w:iCs/>
          <w:sz w:val="16"/>
          <w:szCs w:val="16"/>
        </w:rPr>
        <w:t>upoważnionej</w:t>
      </w:r>
    </w:p>
    <w:p w14:paraId="285F3E03" w14:textId="046DB517" w:rsidR="008A7733" w:rsidRPr="00420693" w:rsidRDefault="008A7733" w:rsidP="005E747E">
      <w:pPr>
        <w:jc w:val="center"/>
        <w:rPr>
          <w:rFonts w:asciiTheme="minorHAnsi" w:hAnsiTheme="minorHAnsi" w:cstheme="minorHAnsi"/>
        </w:rPr>
      </w:pPr>
    </w:p>
    <w:sectPr w:rsidR="008A7733" w:rsidRPr="00420693" w:rsidSect="007E193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0ED3D9" w14:textId="77777777" w:rsidR="00526AD7" w:rsidRDefault="00526AD7" w:rsidP="00D75AE6">
      <w:r>
        <w:separator/>
      </w:r>
    </w:p>
  </w:endnote>
  <w:endnote w:type="continuationSeparator" w:id="0">
    <w:p w14:paraId="01DADF55" w14:textId="77777777" w:rsidR="00526AD7" w:rsidRDefault="00526AD7" w:rsidP="00D7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4AB32A" w14:textId="77777777" w:rsidR="00526AD7" w:rsidRDefault="00526AD7" w:rsidP="00D75AE6">
      <w:r>
        <w:separator/>
      </w:r>
    </w:p>
  </w:footnote>
  <w:footnote w:type="continuationSeparator" w:id="0">
    <w:p w14:paraId="5517BD61" w14:textId="77777777" w:rsidR="00526AD7" w:rsidRDefault="00526AD7" w:rsidP="00D75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C5BBB4" w14:textId="3F20FF52" w:rsidR="00E0638F" w:rsidRDefault="009E776A" w:rsidP="00282867">
    <w:pPr>
      <w:suppressAutoHyphens w:val="0"/>
    </w:pPr>
    <w:bookmarkStart w:id="4" w:name="_Hlk70510597"/>
    <w:bookmarkStart w:id="5" w:name="_Hlk70510598"/>
    <w:r w:rsidRPr="004553CA">
      <w:rPr>
        <w:rFonts w:ascii="Calibri Light" w:hAnsi="Calibri Light" w:cs="Calibri Light"/>
        <w:shd w:val="clear" w:color="auto" w:fill="FFFFFF"/>
      </w:rPr>
      <w:t>Nr referencyjny nadany sprawie przez Zamawiającego</w:t>
    </w:r>
    <w:r w:rsidRPr="001D6893">
      <w:rPr>
        <w:rFonts w:ascii="Calibri Light" w:hAnsi="Calibri Light" w:cs="Calibri Light"/>
      </w:rPr>
      <w:t xml:space="preserve">: </w:t>
    </w:r>
    <w:bookmarkEnd w:id="4"/>
    <w:bookmarkEnd w:id="5"/>
    <w:r w:rsidR="007E5F45">
      <w:rPr>
        <w:rFonts w:ascii="Calibri" w:hAnsi="Calibri" w:cs="Calibri"/>
      </w:rPr>
      <w:t>MPWiK/TO/1/2026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75024E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0000005"/>
    <w:multiLevelType w:val="multilevel"/>
    <w:tmpl w:val="463E3E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000000"/>
      </w:rPr>
    </w:lvl>
    <w:lvl w:ilvl="1" w:tentative="1">
      <w:start w:val="1"/>
      <w:numFmt w:val="lowerLetter"/>
      <w:lvlText w:val="%2."/>
      <w:lvlJc w:val="left"/>
      <w:pPr>
        <w:ind w:left="1363" w:hanging="360"/>
      </w:pPr>
    </w:lvl>
    <w:lvl w:ilvl="2" w:tentative="1">
      <w:start w:val="1"/>
      <w:numFmt w:val="lowerRoman"/>
      <w:lvlText w:val="%3."/>
      <w:lvlJc w:val="right"/>
      <w:pPr>
        <w:ind w:left="2083" w:hanging="180"/>
      </w:pPr>
    </w:lvl>
    <w:lvl w:ilvl="3" w:tentative="1">
      <w:start w:val="1"/>
      <w:numFmt w:val="decimal"/>
      <w:lvlText w:val="%4."/>
      <w:lvlJc w:val="left"/>
      <w:pPr>
        <w:ind w:left="2803" w:hanging="360"/>
      </w:pPr>
    </w:lvl>
    <w:lvl w:ilvl="4" w:tentative="1">
      <w:start w:val="1"/>
      <w:numFmt w:val="lowerLetter"/>
      <w:lvlText w:val="%5."/>
      <w:lvlJc w:val="left"/>
      <w:pPr>
        <w:ind w:left="3523" w:hanging="360"/>
      </w:pPr>
    </w:lvl>
    <w:lvl w:ilvl="5" w:tentative="1">
      <w:start w:val="1"/>
      <w:numFmt w:val="lowerRoman"/>
      <w:lvlText w:val="%6."/>
      <w:lvlJc w:val="right"/>
      <w:pPr>
        <w:ind w:left="4243" w:hanging="180"/>
      </w:pPr>
    </w:lvl>
    <w:lvl w:ilvl="6" w:tentative="1">
      <w:start w:val="1"/>
      <w:numFmt w:val="decimal"/>
      <w:lvlText w:val="%7."/>
      <w:lvlJc w:val="left"/>
      <w:pPr>
        <w:ind w:left="4963" w:hanging="360"/>
      </w:pPr>
    </w:lvl>
    <w:lvl w:ilvl="7" w:tentative="1">
      <w:start w:val="1"/>
      <w:numFmt w:val="lowerLetter"/>
      <w:lvlText w:val="%8."/>
      <w:lvlJc w:val="left"/>
      <w:pPr>
        <w:ind w:left="5683" w:hanging="360"/>
      </w:pPr>
    </w:lvl>
    <w:lvl w:ilvl="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auto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i w:val="0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."/>
      <w:lvlJc w:val="left"/>
      <w:pPr>
        <w:tabs>
          <w:tab w:val="num" w:pos="644"/>
        </w:tabs>
        <w:ind w:left="624" w:hanging="340"/>
      </w:pPr>
    </w:lvl>
  </w:abstractNum>
  <w:abstractNum w:abstractNumId="7" w15:restartNumberingAfterBreak="0">
    <w:nsid w:val="0000000A"/>
    <w:multiLevelType w:val="singleLevel"/>
    <w:tmpl w:val="0000000A"/>
    <w:lvl w:ilvl="0">
      <w:start w:val="1"/>
      <w:numFmt w:val="lowerLetter"/>
      <w:lvlText w:val="%1."/>
      <w:lvlJc w:val="left"/>
      <w:pPr>
        <w:tabs>
          <w:tab w:val="num" w:pos="567"/>
        </w:tabs>
        <w:ind w:left="567" w:hanging="283"/>
      </w:pPr>
    </w:lvl>
  </w:abstractNum>
  <w:abstractNum w:abstractNumId="8" w15:restartNumberingAfterBreak="0">
    <w:nsid w:val="0000000B"/>
    <w:multiLevelType w:val="singleLevel"/>
    <w:tmpl w:val="0000000B"/>
    <w:lvl w:ilvl="0">
      <w:start w:val="1"/>
      <w:numFmt w:val="lowerLetter"/>
      <w:lvlText w:val="%1."/>
      <w:lvlJc w:val="left"/>
      <w:pPr>
        <w:tabs>
          <w:tab w:val="num" w:pos="785"/>
        </w:tabs>
        <w:ind w:left="765" w:hanging="340"/>
      </w:pPr>
      <w:rPr>
        <w:color w:val="auto"/>
      </w:rPr>
    </w:lvl>
  </w:abstractNum>
  <w:abstractNum w:abstractNumId="9" w15:restartNumberingAfterBreak="0">
    <w:nsid w:val="0000000C"/>
    <w:multiLevelType w:val="multilevel"/>
    <w:tmpl w:val="83409C52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284"/>
        </w:tabs>
        <w:ind w:left="284" w:firstLine="0"/>
      </w:pPr>
    </w:lvl>
  </w:abstractNum>
  <w:abstractNum w:abstractNumId="14" w15:restartNumberingAfterBreak="0">
    <w:nsid w:val="00000011"/>
    <w:multiLevelType w:val="singleLevel"/>
    <w:tmpl w:val="68BA3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5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17E96975"/>
    <w:multiLevelType w:val="hybridMultilevel"/>
    <w:tmpl w:val="D114A0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410EA2"/>
    <w:multiLevelType w:val="multilevel"/>
    <w:tmpl w:val="1502370A"/>
    <w:lvl w:ilvl="0">
      <w:start w:val="1"/>
      <w:numFmt w:val="lowerLetter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8" w15:restartNumberingAfterBreak="0">
    <w:nsid w:val="19D47FE6"/>
    <w:multiLevelType w:val="multilevel"/>
    <w:tmpl w:val="CE4EFB9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19" w15:restartNumberingAfterBreak="0">
    <w:nsid w:val="1D1272E3"/>
    <w:multiLevelType w:val="multilevel"/>
    <w:tmpl w:val="677ED53C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0" w15:restartNumberingAfterBreak="0">
    <w:nsid w:val="246A2E03"/>
    <w:multiLevelType w:val="hybridMultilevel"/>
    <w:tmpl w:val="E4C8628E"/>
    <w:lvl w:ilvl="0" w:tplc="717AB4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03722B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b w:val="0"/>
        <w:i w:val="0"/>
        <w:color w:val="auto"/>
      </w:rPr>
    </w:lvl>
  </w:abstractNum>
  <w:abstractNum w:abstractNumId="22" w15:restartNumberingAfterBreak="0">
    <w:nsid w:val="31B6620D"/>
    <w:multiLevelType w:val="hybridMultilevel"/>
    <w:tmpl w:val="9F6A338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376E37F8"/>
    <w:multiLevelType w:val="hybridMultilevel"/>
    <w:tmpl w:val="9F6A338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E5E5A42"/>
    <w:multiLevelType w:val="hybridMultilevel"/>
    <w:tmpl w:val="4F9475CC"/>
    <w:lvl w:ilvl="0" w:tplc="9F6EF01E">
      <w:start w:val="1"/>
      <w:numFmt w:val="decimal"/>
      <w:lvlText w:val="%1)"/>
      <w:lvlJc w:val="left"/>
      <w:pPr>
        <w:ind w:left="128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408F7413"/>
    <w:multiLevelType w:val="multilevel"/>
    <w:tmpl w:val="94B21D4E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26" w15:restartNumberingAfterBreak="0">
    <w:nsid w:val="409C6A58"/>
    <w:multiLevelType w:val="hybridMultilevel"/>
    <w:tmpl w:val="728AB568"/>
    <w:lvl w:ilvl="0" w:tplc="5BA8B94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E1721B"/>
    <w:multiLevelType w:val="hybridMultilevel"/>
    <w:tmpl w:val="9F6A338E"/>
    <w:lvl w:ilvl="0" w:tplc="FFFFFFFF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F6E6256"/>
    <w:multiLevelType w:val="multilevel"/>
    <w:tmpl w:val="8D7E80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9" w15:restartNumberingAfterBreak="0">
    <w:nsid w:val="51C41CBE"/>
    <w:multiLevelType w:val="hybridMultilevel"/>
    <w:tmpl w:val="A9CA5972"/>
    <w:lvl w:ilvl="0" w:tplc="210E882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96D6746"/>
    <w:multiLevelType w:val="multilevel"/>
    <w:tmpl w:val="677ED53C"/>
    <w:lvl w:ilvl="0">
      <w:start w:val="1"/>
      <w:numFmt w:val="decimal"/>
      <w:lvlText w:val="%1)"/>
      <w:lvlJc w:val="left"/>
      <w:pPr>
        <w:tabs>
          <w:tab w:val="num" w:pos="-503"/>
        </w:tabs>
        <w:ind w:left="64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31" w15:restartNumberingAfterBreak="0">
    <w:nsid w:val="6A6914BB"/>
    <w:multiLevelType w:val="hybridMultilevel"/>
    <w:tmpl w:val="D79C0146"/>
    <w:name w:val="WW8Num142"/>
    <w:lvl w:ilvl="0" w:tplc="01509F9C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FA4E38"/>
    <w:multiLevelType w:val="multilevel"/>
    <w:tmpl w:val="1E367BF6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3" w:hanging="180"/>
      </w:pPr>
    </w:lvl>
  </w:abstractNum>
  <w:abstractNum w:abstractNumId="33" w15:restartNumberingAfterBreak="0">
    <w:nsid w:val="713D7EB5"/>
    <w:multiLevelType w:val="multilevel"/>
    <w:tmpl w:val="9558E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1A75754"/>
    <w:multiLevelType w:val="hybridMultilevel"/>
    <w:tmpl w:val="F3D4A6BC"/>
    <w:lvl w:ilvl="0" w:tplc="B812196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5" w15:restartNumberingAfterBreak="0">
    <w:nsid w:val="7AE14AD8"/>
    <w:multiLevelType w:val="hybridMultilevel"/>
    <w:tmpl w:val="F5BAA1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CE5BEC"/>
    <w:multiLevelType w:val="multilevel"/>
    <w:tmpl w:val="5BF0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9"/>
  </w:num>
  <w:num w:numId="17">
    <w:abstractNumId w:val="31"/>
  </w:num>
  <w:num w:numId="18">
    <w:abstractNumId w:val="15"/>
  </w:num>
  <w:num w:numId="19">
    <w:abstractNumId w:val="22"/>
  </w:num>
  <w:num w:numId="20">
    <w:abstractNumId w:val="21"/>
  </w:num>
  <w:num w:numId="21">
    <w:abstractNumId w:val="20"/>
  </w:num>
  <w:num w:numId="22">
    <w:abstractNumId w:val="35"/>
  </w:num>
  <w:num w:numId="23">
    <w:abstractNumId w:val="26"/>
  </w:num>
  <w:num w:numId="24">
    <w:abstractNumId w:val="24"/>
  </w:num>
  <w:num w:numId="25">
    <w:abstractNumId w:val="34"/>
  </w:num>
  <w:num w:numId="26">
    <w:abstractNumId w:val="27"/>
  </w:num>
  <w:num w:numId="27">
    <w:abstractNumId w:val="23"/>
  </w:num>
  <w:num w:numId="28">
    <w:abstractNumId w:val="36"/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</w:num>
  <w:num w:numId="32">
    <w:abstractNumId w:val="28"/>
  </w:num>
  <w:num w:numId="33">
    <w:abstractNumId w:val="17"/>
  </w:num>
  <w:num w:numId="34">
    <w:abstractNumId w:val="30"/>
  </w:num>
  <w:num w:numId="35">
    <w:abstractNumId w:val="18"/>
  </w:num>
  <w:num w:numId="36">
    <w:abstractNumId w:val="25"/>
  </w:num>
  <w:num w:numId="37">
    <w:abstractNumId w:val="19"/>
  </w:num>
  <w:num w:numId="38">
    <w:abstractNumId w:val="10"/>
    <w:lvlOverride w:ilvl="0">
      <w:startOverride w:val="1"/>
    </w:lvlOverride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E6"/>
    <w:rsid w:val="000008FC"/>
    <w:rsid w:val="000241AE"/>
    <w:rsid w:val="00040257"/>
    <w:rsid w:val="000408D8"/>
    <w:rsid w:val="00053A30"/>
    <w:rsid w:val="00072F00"/>
    <w:rsid w:val="00090E98"/>
    <w:rsid w:val="00091B77"/>
    <w:rsid w:val="000928EE"/>
    <w:rsid w:val="00097791"/>
    <w:rsid w:val="000B110D"/>
    <w:rsid w:val="000B37B0"/>
    <w:rsid w:val="000F4A81"/>
    <w:rsid w:val="00113E7C"/>
    <w:rsid w:val="00126318"/>
    <w:rsid w:val="00136ACB"/>
    <w:rsid w:val="001477BF"/>
    <w:rsid w:val="00154EB4"/>
    <w:rsid w:val="00186A05"/>
    <w:rsid w:val="001B2ECA"/>
    <w:rsid w:val="001D02D6"/>
    <w:rsid w:val="001F421D"/>
    <w:rsid w:val="002265D1"/>
    <w:rsid w:val="002325A9"/>
    <w:rsid w:val="00237103"/>
    <w:rsid w:val="002505BC"/>
    <w:rsid w:val="00275DD1"/>
    <w:rsid w:val="00282867"/>
    <w:rsid w:val="00291CAB"/>
    <w:rsid w:val="00291DE0"/>
    <w:rsid w:val="002D727A"/>
    <w:rsid w:val="002E7295"/>
    <w:rsid w:val="00307F7C"/>
    <w:rsid w:val="003211D4"/>
    <w:rsid w:val="0032406B"/>
    <w:rsid w:val="003303A6"/>
    <w:rsid w:val="00346256"/>
    <w:rsid w:val="0037031E"/>
    <w:rsid w:val="00376147"/>
    <w:rsid w:val="003909AF"/>
    <w:rsid w:val="003D0B1A"/>
    <w:rsid w:val="003D130F"/>
    <w:rsid w:val="003D5347"/>
    <w:rsid w:val="003D793A"/>
    <w:rsid w:val="003D7BD3"/>
    <w:rsid w:val="00420693"/>
    <w:rsid w:val="00436150"/>
    <w:rsid w:val="00440464"/>
    <w:rsid w:val="004454EB"/>
    <w:rsid w:val="004547F5"/>
    <w:rsid w:val="0046177F"/>
    <w:rsid w:val="00470506"/>
    <w:rsid w:val="00476A96"/>
    <w:rsid w:val="004A697B"/>
    <w:rsid w:val="004B0E69"/>
    <w:rsid w:val="004C7556"/>
    <w:rsid w:val="004E542B"/>
    <w:rsid w:val="004F0287"/>
    <w:rsid w:val="005070A7"/>
    <w:rsid w:val="00513024"/>
    <w:rsid w:val="00516F7F"/>
    <w:rsid w:val="00526AD7"/>
    <w:rsid w:val="00534A51"/>
    <w:rsid w:val="00543008"/>
    <w:rsid w:val="00564358"/>
    <w:rsid w:val="00566D10"/>
    <w:rsid w:val="005A0459"/>
    <w:rsid w:val="005B674D"/>
    <w:rsid w:val="005E747E"/>
    <w:rsid w:val="005F356F"/>
    <w:rsid w:val="00603940"/>
    <w:rsid w:val="00611BAF"/>
    <w:rsid w:val="00640EFC"/>
    <w:rsid w:val="00643479"/>
    <w:rsid w:val="00644D54"/>
    <w:rsid w:val="00645AB0"/>
    <w:rsid w:val="00674220"/>
    <w:rsid w:val="00684F20"/>
    <w:rsid w:val="00690A87"/>
    <w:rsid w:val="0069360A"/>
    <w:rsid w:val="00696BC3"/>
    <w:rsid w:val="006978D8"/>
    <w:rsid w:val="006B5830"/>
    <w:rsid w:val="00703B01"/>
    <w:rsid w:val="00711C8C"/>
    <w:rsid w:val="007228C9"/>
    <w:rsid w:val="0072369A"/>
    <w:rsid w:val="0073210D"/>
    <w:rsid w:val="0074103E"/>
    <w:rsid w:val="00767720"/>
    <w:rsid w:val="00772192"/>
    <w:rsid w:val="00792835"/>
    <w:rsid w:val="0079628C"/>
    <w:rsid w:val="00796E31"/>
    <w:rsid w:val="007A4033"/>
    <w:rsid w:val="007A6763"/>
    <w:rsid w:val="007C71D3"/>
    <w:rsid w:val="007D59CE"/>
    <w:rsid w:val="007E1931"/>
    <w:rsid w:val="007E5F45"/>
    <w:rsid w:val="00812B46"/>
    <w:rsid w:val="008139C8"/>
    <w:rsid w:val="00814A6D"/>
    <w:rsid w:val="00846591"/>
    <w:rsid w:val="008658FB"/>
    <w:rsid w:val="00880C1B"/>
    <w:rsid w:val="00882FF8"/>
    <w:rsid w:val="00892F05"/>
    <w:rsid w:val="008953F4"/>
    <w:rsid w:val="008A410A"/>
    <w:rsid w:val="008A7733"/>
    <w:rsid w:val="008C3F22"/>
    <w:rsid w:val="008C45F5"/>
    <w:rsid w:val="008D0E36"/>
    <w:rsid w:val="008D4620"/>
    <w:rsid w:val="008E529B"/>
    <w:rsid w:val="008E5A4F"/>
    <w:rsid w:val="008F230B"/>
    <w:rsid w:val="0090625A"/>
    <w:rsid w:val="009510C1"/>
    <w:rsid w:val="0097529F"/>
    <w:rsid w:val="009A0588"/>
    <w:rsid w:val="009A2F60"/>
    <w:rsid w:val="009B6E03"/>
    <w:rsid w:val="009C2507"/>
    <w:rsid w:val="009C3443"/>
    <w:rsid w:val="009E776A"/>
    <w:rsid w:val="009F72D5"/>
    <w:rsid w:val="00A055C0"/>
    <w:rsid w:val="00A11B9F"/>
    <w:rsid w:val="00A12FF5"/>
    <w:rsid w:val="00A15830"/>
    <w:rsid w:val="00A33312"/>
    <w:rsid w:val="00A4761B"/>
    <w:rsid w:val="00A70781"/>
    <w:rsid w:val="00A80D0E"/>
    <w:rsid w:val="00A86045"/>
    <w:rsid w:val="00A95388"/>
    <w:rsid w:val="00A95A5D"/>
    <w:rsid w:val="00AA0796"/>
    <w:rsid w:val="00AA5F80"/>
    <w:rsid w:val="00AB63E6"/>
    <w:rsid w:val="00AD4F10"/>
    <w:rsid w:val="00B14627"/>
    <w:rsid w:val="00B16371"/>
    <w:rsid w:val="00B177A9"/>
    <w:rsid w:val="00B204C3"/>
    <w:rsid w:val="00B52771"/>
    <w:rsid w:val="00B85156"/>
    <w:rsid w:val="00BA5559"/>
    <w:rsid w:val="00BA7D4C"/>
    <w:rsid w:val="00BB5B84"/>
    <w:rsid w:val="00BC33CE"/>
    <w:rsid w:val="00BC5572"/>
    <w:rsid w:val="00BF2A38"/>
    <w:rsid w:val="00C07553"/>
    <w:rsid w:val="00C12C7D"/>
    <w:rsid w:val="00C442E2"/>
    <w:rsid w:val="00C46EC1"/>
    <w:rsid w:val="00C63944"/>
    <w:rsid w:val="00C67FFE"/>
    <w:rsid w:val="00C74E38"/>
    <w:rsid w:val="00C85F39"/>
    <w:rsid w:val="00C8710F"/>
    <w:rsid w:val="00C9102F"/>
    <w:rsid w:val="00CC4022"/>
    <w:rsid w:val="00CD7C76"/>
    <w:rsid w:val="00CE0A00"/>
    <w:rsid w:val="00CF28E3"/>
    <w:rsid w:val="00D424B0"/>
    <w:rsid w:val="00D6622E"/>
    <w:rsid w:val="00D75AE6"/>
    <w:rsid w:val="00D83150"/>
    <w:rsid w:val="00D847AA"/>
    <w:rsid w:val="00D9329F"/>
    <w:rsid w:val="00DA12C7"/>
    <w:rsid w:val="00DA1DCE"/>
    <w:rsid w:val="00DD6E61"/>
    <w:rsid w:val="00DE30D9"/>
    <w:rsid w:val="00DE5B99"/>
    <w:rsid w:val="00DF65E7"/>
    <w:rsid w:val="00E0638F"/>
    <w:rsid w:val="00E25AD8"/>
    <w:rsid w:val="00E3623C"/>
    <w:rsid w:val="00E3694B"/>
    <w:rsid w:val="00E41C6D"/>
    <w:rsid w:val="00E56A63"/>
    <w:rsid w:val="00E629F1"/>
    <w:rsid w:val="00E77D54"/>
    <w:rsid w:val="00E831A7"/>
    <w:rsid w:val="00E92739"/>
    <w:rsid w:val="00EA0BAD"/>
    <w:rsid w:val="00EC6548"/>
    <w:rsid w:val="00ED3A08"/>
    <w:rsid w:val="00ED4152"/>
    <w:rsid w:val="00ED6243"/>
    <w:rsid w:val="00ED74FE"/>
    <w:rsid w:val="00F02C64"/>
    <w:rsid w:val="00F33FD0"/>
    <w:rsid w:val="00F71EB9"/>
    <w:rsid w:val="00F86C13"/>
    <w:rsid w:val="00F92042"/>
    <w:rsid w:val="00F973CB"/>
    <w:rsid w:val="00FA2E0C"/>
    <w:rsid w:val="00FC712C"/>
    <w:rsid w:val="00FE36D0"/>
    <w:rsid w:val="00FF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62010"/>
  <w15:chartTrackingRefBased/>
  <w15:docId w15:val="{DD38267B-7FBD-4A63-8852-C30F78A13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75AE6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D75AE6"/>
    <w:pPr>
      <w:overflowPunct w:val="0"/>
      <w:autoSpaceDE w:val="0"/>
      <w:spacing w:before="40" w:after="40"/>
      <w:textAlignment w:val="baseline"/>
    </w:pPr>
    <w:rPr>
      <w:rFonts w:ascii="Times New Roman" w:hAnsi="Times New Roman" w:cs="Times New Roman"/>
      <w:color w:val="0000FF"/>
      <w:sz w:val="20"/>
      <w:szCs w:val="20"/>
    </w:rPr>
  </w:style>
  <w:style w:type="paragraph" w:styleId="Bezodstpw">
    <w:name w:val="No Spacing"/>
    <w:uiPriority w:val="1"/>
    <w:qFormat/>
    <w:rsid w:val="00D75AE6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styleId="Akapitzlist">
    <w:name w:val="List Paragraph"/>
    <w:aliases w:val="L1,Numerowanie,List Paragraph,Podsis rysunku,Akapit z listą numerowaną,maz_wyliczenie,opis dzialania,K-P_odwolanie,A_wyliczenie,Akapit z listą 1,Table of contents numbered,Nagłowek 3,lp1,2 heading,Akapit z listą5,T_SZ_List Paragraph"/>
    <w:basedOn w:val="Normalny"/>
    <w:link w:val="AkapitzlistZnak"/>
    <w:uiPriority w:val="34"/>
    <w:qFormat/>
    <w:rsid w:val="00D75AE6"/>
    <w:pPr>
      <w:ind w:left="708"/>
    </w:pPr>
  </w:style>
  <w:style w:type="paragraph" w:styleId="Zwykytekst">
    <w:name w:val="Plain Text"/>
    <w:basedOn w:val="Normalny"/>
    <w:link w:val="ZwykytekstZnak"/>
    <w:uiPriority w:val="99"/>
    <w:unhideWhenUsed/>
    <w:rsid w:val="00D75AE6"/>
    <w:pPr>
      <w:suppressAutoHyphens w:val="0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75AE6"/>
    <w:rPr>
      <w:rFonts w:ascii="Consolas" w:eastAsia="Calibri" w:hAnsi="Consolas" w:cs="Times New Roman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D75A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5AE6"/>
    <w:rPr>
      <w:rFonts w:ascii="Arial" w:eastAsia="Times New Roman" w:hAnsi="Arial" w:cs="Arial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75A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5AE6"/>
    <w:rPr>
      <w:rFonts w:ascii="Arial" w:eastAsia="Times New Roman" w:hAnsi="Arial" w:cs="Arial"/>
      <w:sz w:val="24"/>
      <w:szCs w:val="24"/>
      <w:lang w:eastAsia="ar-SA"/>
    </w:rPr>
  </w:style>
  <w:style w:type="paragraph" w:styleId="Poprawka">
    <w:name w:val="Revision"/>
    <w:hidden/>
    <w:uiPriority w:val="99"/>
    <w:semiHidden/>
    <w:rsid w:val="00A12FF5"/>
    <w:pPr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5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kapitzlistZnak">
    <w:name w:val="Akapit z listą Znak"/>
    <w:aliases w:val="L1 Znak,Numerowanie Znak,List Paragraph Znak,Podsis rysunku Znak,Akapit z listą numerowaną Znak,maz_wyliczenie Znak,opis dzialania Znak,K-P_odwolanie Znak,A_wyliczenie Znak,Akapit z listą 1 Znak,Table of contents numbered Znak"/>
    <w:link w:val="Akapitzlist"/>
    <w:uiPriority w:val="34"/>
    <w:qFormat/>
    <w:rsid w:val="00516F7F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displayonly">
    <w:name w:val="display_only"/>
    <w:basedOn w:val="Domylnaczcionkaakapitu"/>
    <w:rsid w:val="00A95A5D"/>
  </w:style>
  <w:style w:type="paragraph" w:customStyle="1" w:styleId="Default">
    <w:name w:val="Default"/>
    <w:rsid w:val="0084659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8E52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98638-EDFF-4003-8AF1-E49D9432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3946</Words>
  <Characters>23682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Peredzyńska</dc:creator>
  <cp:keywords/>
  <dc:description/>
  <cp:lastModifiedBy>Win10</cp:lastModifiedBy>
  <cp:revision>2</cp:revision>
  <cp:lastPrinted>2024-04-10T06:52:00Z</cp:lastPrinted>
  <dcterms:created xsi:type="dcterms:W3CDTF">2026-06-12T05:59:00Z</dcterms:created>
  <dcterms:modified xsi:type="dcterms:W3CDTF">2026-06-12T05:59:00Z</dcterms:modified>
</cp:coreProperties>
</file>